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4CCD4E">
      <w:pPr>
        <w:spacing w:before="120" w:beforeLines="50" w:line="1200" w:lineRule="exact"/>
        <w:jc w:val="center"/>
        <w:rPr>
          <w:rFonts w:hint="eastAsia" w:ascii="黑体" w:hAnsi="黑体" w:eastAsia="黑体" w:cs="黑体"/>
          <w:sz w:val="44"/>
          <w:szCs w:val="44"/>
          <w:lang w:val="en-US" w:eastAsia="zh-CN"/>
        </w:rPr>
      </w:pPr>
      <w:r>
        <w:rPr>
          <w:rFonts w:hint="eastAsia" w:ascii="黑体" w:hAnsi="黑体" w:eastAsia="黑体" w:cs="黑体"/>
          <w:sz w:val="44"/>
          <w:szCs w:val="44"/>
          <w:lang w:val="en-US" w:eastAsia="zh-CN"/>
        </w:rPr>
        <w:t>平湖市钱江独山水务有限公司</w:t>
      </w:r>
    </w:p>
    <w:p w14:paraId="306CEAAD">
      <w:pPr>
        <w:spacing w:before="120" w:beforeLines="50" w:line="1200" w:lineRule="exact"/>
        <w:jc w:val="center"/>
        <w:rPr>
          <w:rFonts w:hint="eastAsia" w:ascii="宋体" w:hAnsi="宋体" w:cs="宋体"/>
          <w:b/>
          <w:sz w:val="48"/>
          <w:szCs w:val="48"/>
        </w:rPr>
      </w:pPr>
      <w:r>
        <w:rPr>
          <w:rFonts w:hint="eastAsia" w:ascii="黑体" w:hAnsi="黑体" w:eastAsia="黑体" w:cs="黑体"/>
          <w:sz w:val="44"/>
          <w:szCs w:val="44"/>
          <w:lang w:val="en-US" w:eastAsia="zh-CN"/>
        </w:rPr>
        <w:t>高品质饮用水创新发展大会服务</w:t>
      </w:r>
    </w:p>
    <w:p w14:paraId="5D73B14F">
      <w:pPr>
        <w:spacing w:before="120" w:beforeLines="50"/>
        <w:rPr>
          <w:rFonts w:hint="eastAsia" w:ascii="宋体" w:hAnsi="宋体" w:cs="宋体"/>
          <w:b/>
          <w:sz w:val="44"/>
          <w:szCs w:val="44"/>
        </w:rPr>
      </w:pPr>
    </w:p>
    <w:p w14:paraId="3A6601F6">
      <w:pPr>
        <w:spacing w:before="120" w:beforeLines="50" w:line="600" w:lineRule="exact"/>
        <w:jc w:val="center"/>
        <w:rPr>
          <w:rFonts w:hint="eastAsia" w:ascii="宋体" w:hAnsi="宋体" w:cs="宋体"/>
          <w:b/>
          <w:sz w:val="44"/>
          <w:szCs w:val="44"/>
        </w:rPr>
      </w:pPr>
    </w:p>
    <w:p w14:paraId="7666012C">
      <w:pPr>
        <w:spacing w:line="600" w:lineRule="exact"/>
        <w:jc w:val="center"/>
        <w:rPr>
          <w:rFonts w:hint="eastAsia" w:ascii="宋体" w:hAnsi="宋体" w:cs="宋体"/>
          <w:b/>
          <w:bCs/>
          <w:sz w:val="44"/>
          <w:szCs w:val="44"/>
        </w:rPr>
      </w:pPr>
      <w:r>
        <w:rPr>
          <w:rFonts w:hint="eastAsia" w:ascii="宋体" w:hAnsi="宋体" w:cs="宋体"/>
          <w:b/>
          <w:bCs/>
          <w:sz w:val="44"/>
          <w:szCs w:val="44"/>
        </w:rPr>
        <w:t>询</w:t>
      </w:r>
    </w:p>
    <w:p w14:paraId="4247E7C6">
      <w:pPr>
        <w:spacing w:line="600" w:lineRule="exact"/>
        <w:jc w:val="center"/>
        <w:rPr>
          <w:rFonts w:hint="eastAsia" w:ascii="宋体" w:hAnsi="宋体" w:cs="宋体"/>
          <w:b/>
          <w:bCs/>
          <w:sz w:val="44"/>
          <w:szCs w:val="44"/>
        </w:rPr>
      </w:pPr>
    </w:p>
    <w:p w14:paraId="5B937B42">
      <w:pPr>
        <w:spacing w:line="600" w:lineRule="exact"/>
        <w:jc w:val="center"/>
        <w:rPr>
          <w:rFonts w:hint="eastAsia" w:ascii="宋体" w:hAnsi="宋体" w:eastAsia="宋体" w:cs="宋体"/>
          <w:b/>
          <w:bCs/>
          <w:sz w:val="44"/>
          <w:szCs w:val="44"/>
          <w:lang w:val="en-US" w:eastAsia="zh-CN"/>
        </w:rPr>
      </w:pPr>
      <w:r>
        <w:rPr>
          <w:rFonts w:hint="eastAsia" w:ascii="宋体" w:hAnsi="宋体" w:cs="宋体"/>
          <w:b/>
          <w:bCs/>
          <w:sz w:val="44"/>
          <w:szCs w:val="44"/>
          <w:lang w:val="en-US" w:eastAsia="zh-CN"/>
        </w:rPr>
        <w:t>比</w:t>
      </w:r>
    </w:p>
    <w:p w14:paraId="61FFF8C5">
      <w:pPr>
        <w:spacing w:line="600" w:lineRule="exact"/>
        <w:jc w:val="center"/>
        <w:rPr>
          <w:rFonts w:hint="eastAsia" w:ascii="宋体" w:hAnsi="宋体" w:cs="宋体"/>
          <w:b/>
          <w:bCs/>
          <w:sz w:val="44"/>
          <w:szCs w:val="44"/>
          <w:lang w:val="en-US" w:eastAsia="zh-CN"/>
        </w:rPr>
      </w:pPr>
    </w:p>
    <w:p w14:paraId="5DA195DE">
      <w:pPr>
        <w:spacing w:line="60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采</w:t>
      </w:r>
    </w:p>
    <w:p w14:paraId="04336D74">
      <w:pPr>
        <w:spacing w:line="600" w:lineRule="exact"/>
        <w:jc w:val="center"/>
        <w:rPr>
          <w:rFonts w:hint="eastAsia" w:ascii="宋体" w:hAnsi="宋体" w:cs="宋体"/>
          <w:b/>
          <w:bCs/>
          <w:sz w:val="44"/>
          <w:szCs w:val="44"/>
          <w:lang w:val="en-US" w:eastAsia="zh-CN"/>
        </w:rPr>
      </w:pPr>
    </w:p>
    <w:p w14:paraId="43EC7522">
      <w:pPr>
        <w:spacing w:line="600" w:lineRule="exact"/>
        <w:jc w:val="center"/>
        <w:rPr>
          <w:rFonts w:hint="eastAsia" w:ascii="宋体" w:hAnsi="宋体" w:eastAsia="宋体" w:cs="宋体"/>
          <w:b/>
          <w:bCs/>
          <w:sz w:val="44"/>
          <w:szCs w:val="44"/>
          <w:lang w:val="en-US" w:eastAsia="zh-CN"/>
        </w:rPr>
      </w:pPr>
      <w:r>
        <w:rPr>
          <w:rFonts w:hint="eastAsia" w:ascii="宋体" w:hAnsi="宋体" w:cs="宋体"/>
          <w:b/>
          <w:bCs/>
          <w:sz w:val="44"/>
          <w:szCs w:val="44"/>
          <w:lang w:val="en-US" w:eastAsia="zh-CN"/>
        </w:rPr>
        <w:t>购</w:t>
      </w:r>
    </w:p>
    <w:p w14:paraId="6CFD02A8">
      <w:pPr>
        <w:spacing w:line="600" w:lineRule="exact"/>
        <w:jc w:val="center"/>
        <w:rPr>
          <w:rFonts w:hint="eastAsia" w:ascii="宋体" w:hAnsi="宋体" w:cs="宋体"/>
          <w:b/>
          <w:bCs/>
          <w:sz w:val="44"/>
          <w:szCs w:val="44"/>
        </w:rPr>
      </w:pPr>
    </w:p>
    <w:p w14:paraId="6156713E">
      <w:pPr>
        <w:spacing w:line="600" w:lineRule="exact"/>
        <w:jc w:val="center"/>
        <w:rPr>
          <w:rFonts w:hint="eastAsia" w:ascii="宋体" w:hAnsi="宋体" w:cs="宋体"/>
          <w:b/>
          <w:bCs/>
          <w:sz w:val="44"/>
          <w:szCs w:val="44"/>
        </w:rPr>
      </w:pPr>
      <w:r>
        <w:rPr>
          <w:rFonts w:hint="eastAsia" w:ascii="宋体" w:hAnsi="宋体" w:cs="宋体"/>
          <w:b/>
          <w:bCs/>
          <w:sz w:val="44"/>
          <w:szCs w:val="44"/>
        </w:rPr>
        <w:t>文</w:t>
      </w:r>
    </w:p>
    <w:p w14:paraId="4C4333D6">
      <w:pPr>
        <w:spacing w:line="600" w:lineRule="exact"/>
        <w:jc w:val="center"/>
        <w:rPr>
          <w:rFonts w:hint="eastAsia" w:ascii="宋体" w:hAnsi="宋体" w:cs="宋体"/>
          <w:b/>
          <w:bCs/>
          <w:sz w:val="44"/>
          <w:szCs w:val="44"/>
        </w:rPr>
      </w:pPr>
    </w:p>
    <w:p w14:paraId="49286A30">
      <w:pPr>
        <w:spacing w:line="600" w:lineRule="exact"/>
        <w:jc w:val="center"/>
        <w:rPr>
          <w:rFonts w:hint="eastAsia" w:ascii="宋体" w:hAnsi="宋体" w:cs="宋体"/>
          <w:sz w:val="20"/>
          <w:szCs w:val="22"/>
        </w:rPr>
      </w:pPr>
      <w:r>
        <w:rPr>
          <w:rFonts w:hint="eastAsia" w:ascii="宋体" w:hAnsi="宋体" w:cs="宋体"/>
          <w:b/>
          <w:bCs/>
          <w:sz w:val="44"/>
          <w:szCs w:val="44"/>
        </w:rPr>
        <w:t>件</w:t>
      </w:r>
    </w:p>
    <w:p w14:paraId="7B9D24B4">
      <w:pPr>
        <w:pStyle w:val="24"/>
        <w:snapToGrid w:val="0"/>
        <w:spacing w:beforeLines="0" w:afterLines="0" w:line="360" w:lineRule="auto"/>
        <w:jc w:val="center"/>
        <w:rPr>
          <w:rFonts w:hint="eastAsia" w:hAnsi="宋体" w:cs="宋体"/>
          <w:b/>
          <w:sz w:val="32"/>
          <w:szCs w:val="32"/>
        </w:rPr>
      </w:pPr>
    </w:p>
    <w:p w14:paraId="052AF34B">
      <w:pPr>
        <w:pStyle w:val="24"/>
        <w:snapToGrid w:val="0"/>
        <w:spacing w:beforeLines="0" w:afterLines="0" w:line="360" w:lineRule="auto"/>
        <w:jc w:val="center"/>
        <w:rPr>
          <w:rFonts w:hint="eastAsia" w:hAnsi="宋体" w:cs="宋体"/>
          <w:b/>
          <w:sz w:val="32"/>
          <w:szCs w:val="32"/>
        </w:rPr>
      </w:pPr>
    </w:p>
    <w:p w14:paraId="6D514758">
      <w:pPr>
        <w:pStyle w:val="24"/>
        <w:snapToGrid w:val="0"/>
        <w:spacing w:beforeLines="0" w:afterLines="0" w:line="360" w:lineRule="auto"/>
        <w:jc w:val="center"/>
        <w:rPr>
          <w:rFonts w:hint="eastAsia" w:hAnsi="宋体" w:cs="宋体"/>
          <w:b/>
          <w:sz w:val="32"/>
          <w:szCs w:val="32"/>
        </w:rPr>
      </w:pPr>
    </w:p>
    <w:p w14:paraId="495102C6">
      <w:pPr>
        <w:pStyle w:val="24"/>
        <w:snapToGrid w:val="0"/>
        <w:spacing w:beforeLines="0" w:afterLines="0" w:line="360" w:lineRule="auto"/>
        <w:jc w:val="center"/>
        <w:rPr>
          <w:rFonts w:hint="eastAsia" w:hAnsi="宋体" w:cs="宋体"/>
          <w:b/>
          <w:sz w:val="32"/>
          <w:szCs w:val="32"/>
        </w:rPr>
      </w:pPr>
      <w:r>
        <w:rPr>
          <w:rFonts w:hint="eastAsia" w:hAnsi="宋体" w:cs="宋体"/>
          <w:b/>
          <w:sz w:val="32"/>
          <w:szCs w:val="32"/>
        </w:rPr>
        <w:t>采购单位：平湖市钱江独山水务有限公司</w:t>
      </w:r>
    </w:p>
    <w:p w14:paraId="43E44A2F">
      <w:pPr>
        <w:pStyle w:val="24"/>
        <w:snapToGrid w:val="0"/>
        <w:spacing w:beforeLines="0" w:afterLines="0" w:line="360" w:lineRule="auto"/>
        <w:jc w:val="center"/>
        <w:rPr>
          <w:rFonts w:hint="eastAsia" w:hAnsi="宋体" w:cs="宋体"/>
          <w:sz w:val="28"/>
          <w:szCs w:val="28"/>
        </w:rPr>
        <w:sectPr>
          <w:headerReference r:id="rId3" w:type="default"/>
          <w:footerReference r:id="rId4" w:type="default"/>
          <w:pgSz w:w="11905" w:h="16838"/>
          <w:pgMar w:top="1417" w:right="1417" w:bottom="1417" w:left="1417" w:header="850" w:footer="850" w:gutter="0"/>
          <w:cols w:space="720" w:num="1"/>
          <w:docGrid w:linePitch="1" w:charSpace="0"/>
        </w:sectPr>
      </w:pPr>
      <w:r>
        <w:rPr>
          <w:rFonts w:hint="eastAsia" w:hAnsi="宋体" w:cs="宋体"/>
          <w:b/>
          <w:sz w:val="32"/>
          <w:szCs w:val="32"/>
        </w:rPr>
        <w:t>编制日期：2025年</w:t>
      </w:r>
      <w:r>
        <w:rPr>
          <w:rFonts w:hint="eastAsia" w:hAnsi="宋体" w:cs="宋体"/>
          <w:b/>
          <w:sz w:val="32"/>
          <w:szCs w:val="32"/>
          <w:lang w:val="en-US" w:eastAsia="zh-CN"/>
        </w:rPr>
        <w:t>9</w:t>
      </w:r>
      <w:r>
        <w:rPr>
          <w:rFonts w:hint="eastAsia" w:hAnsi="宋体" w:cs="宋体"/>
          <w:b/>
          <w:sz w:val="32"/>
          <w:szCs w:val="32"/>
        </w:rPr>
        <w:t>月</w:t>
      </w:r>
    </w:p>
    <w:p w14:paraId="650C84FE">
      <w:pPr>
        <w:tabs>
          <w:tab w:val="left" w:pos="3330"/>
        </w:tabs>
        <w:snapToGrid w:val="0"/>
        <w:spacing w:line="440" w:lineRule="exact"/>
        <w:jc w:val="center"/>
        <w:rPr>
          <w:rFonts w:hint="eastAsia" w:ascii="宋体" w:hAnsi="宋体" w:cs="宋体"/>
          <w:b/>
          <w:bCs/>
          <w:kern w:val="44"/>
          <w:sz w:val="32"/>
          <w:szCs w:val="36"/>
        </w:rPr>
      </w:pPr>
      <w:bookmarkStart w:id="0" w:name="csmb"/>
      <w:bookmarkEnd w:id="0"/>
      <w:bookmarkStart w:id="1" w:name="_第一章__公开招标采购公告"/>
      <w:bookmarkEnd w:id="1"/>
      <w:bookmarkStart w:id="2" w:name="_第二章__招标需求"/>
      <w:bookmarkEnd w:id="2"/>
      <w:r>
        <w:rPr>
          <w:rFonts w:hint="eastAsia" w:ascii="宋体" w:hAnsi="宋体" w:cs="宋体"/>
          <w:b/>
          <w:bCs/>
          <w:kern w:val="44"/>
          <w:sz w:val="32"/>
          <w:szCs w:val="36"/>
        </w:rPr>
        <w:t>高品质饮用水创新发展大会服务</w:t>
      </w:r>
      <w:r>
        <w:rPr>
          <w:rFonts w:hint="eastAsia" w:ascii="宋体" w:hAnsi="宋体" w:cs="宋体"/>
          <w:b/>
          <w:bCs/>
          <w:kern w:val="44"/>
          <w:sz w:val="32"/>
          <w:szCs w:val="36"/>
          <w:lang w:eastAsia="zh-CN"/>
        </w:rPr>
        <w:t>询比</w:t>
      </w:r>
      <w:r>
        <w:rPr>
          <w:rFonts w:hint="eastAsia" w:ascii="宋体" w:hAnsi="宋体" w:cs="宋体"/>
          <w:b/>
          <w:bCs/>
          <w:kern w:val="44"/>
          <w:sz w:val="32"/>
          <w:szCs w:val="36"/>
        </w:rPr>
        <w:t>采购实施方案</w:t>
      </w:r>
    </w:p>
    <w:p w14:paraId="6555651A">
      <w:pPr>
        <w:pStyle w:val="51"/>
        <w:rPr>
          <w:rFonts w:hint="eastAsia"/>
        </w:rPr>
      </w:pPr>
    </w:p>
    <w:p w14:paraId="373673A5">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lang w:eastAsia="zh-CN"/>
        </w:rPr>
        <w:t>为确保“高品质饮用水创新发展大会”</w:t>
      </w:r>
      <w:r>
        <w:rPr>
          <w:rFonts w:hint="eastAsia" w:ascii="宋体" w:hAnsi="宋体" w:cs="宋体"/>
          <w:sz w:val="24"/>
          <w:lang w:val="en-US" w:eastAsia="zh-CN"/>
        </w:rPr>
        <w:t>开展顺利</w:t>
      </w:r>
      <w:r>
        <w:rPr>
          <w:rFonts w:hint="eastAsia" w:ascii="宋体" w:hAnsi="宋体" w:cs="宋体"/>
          <w:sz w:val="24"/>
          <w:lang w:eastAsia="zh-CN"/>
        </w:rPr>
        <w:t>，公司拟通过询比采购方式选择一家会议服务合作单位（</w:t>
      </w:r>
      <w:r>
        <w:rPr>
          <w:rFonts w:hint="eastAsia" w:ascii="宋体" w:hAnsi="宋体" w:cs="宋体"/>
          <w:sz w:val="24"/>
          <w:lang w:val="en-US" w:eastAsia="zh-CN"/>
        </w:rPr>
        <w:t>供应商</w:t>
      </w:r>
      <w:r>
        <w:rPr>
          <w:rFonts w:hint="eastAsia" w:ascii="宋体" w:hAnsi="宋体" w:cs="宋体"/>
          <w:sz w:val="24"/>
          <w:lang w:eastAsia="zh-CN"/>
        </w:rPr>
        <w:t>），</w:t>
      </w:r>
      <w:r>
        <w:rPr>
          <w:rFonts w:hint="eastAsia" w:ascii="宋体" w:hAnsi="宋体" w:cs="宋体"/>
          <w:sz w:val="24"/>
        </w:rPr>
        <w:t>具体要求如下:</w:t>
      </w:r>
    </w:p>
    <w:p w14:paraId="79F4189B">
      <w:pPr>
        <w:tabs>
          <w:tab w:val="left" w:pos="3330"/>
        </w:tabs>
        <w:snapToGrid w:val="0"/>
        <w:spacing w:line="440" w:lineRule="exact"/>
        <w:ind w:firstLine="482" w:firstLineChars="200"/>
        <w:rPr>
          <w:rFonts w:hint="eastAsia" w:ascii="宋体" w:hAnsi="宋体" w:cs="宋体"/>
          <w:b/>
          <w:bCs/>
          <w:sz w:val="24"/>
        </w:rPr>
      </w:pPr>
      <w:r>
        <w:rPr>
          <w:rFonts w:hint="eastAsia" w:ascii="宋体" w:hAnsi="宋体" w:cs="宋体"/>
          <w:b/>
          <w:bCs/>
          <w:sz w:val="24"/>
        </w:rPr>
        <w:t>一、采购方式</w:t>
      </w:r>
    </w:p>
    <w:p w14:paraId="3A4F9073">
      <w:pPr>
        <w:tabs>
          <w:tab w:val="left" w:pos="3330"/>
        </w:tabs>
        <w:snapToGrid w:val="0"/>
        <w:spacing w:line="440" w:lineRule="exact"/>
        <w:ind w:firstLine="480" w:firstLineChars="200"/>
        <w:rPr>
          <w:rFonts w:hint="default" w:ascii="宋体" w:hAnsi="宋体" w:eastAsia="宋体" w:cs="宋体"/>
          <w:b w:val="0"/>
          <w:bCs w:val="0"/>
          <w:sz w:val="24"/>
          <w:lang w:val="en-US" w:eastAsia="zh-CN"/>
        </w:rPr>
      </w:pPr>
      <w:r>
        <w:rPr>
          <w:rFonts w:hint="eastAsia" w:ascii="宋体" w:hAnsi="宋体" w:cs="宋体"/>
          <w:b w:val="0"/>
          <w:bCs w:val="0"/>
          <w:sz w:val="24"/>
        </w:rPr>
        <w:t>公开</w:t>
      </w:r>
      <w:r>
        <w:rPr>
          <w:rFonts w:hint="eastAsia" w:ascii="宋体" w:hAnsi="宋体" w:cs="宋体"/>
          <w:b w:val="0"/>
          <w:bCs w:val="0"/>
          <w:sz w:val="24"/>
          <w:lang w:val="en-US" w:eastAsia="zh-CN"/>
        </w:rPr>
        <w:t>询比采购。</w:t>
      </w:r>
    </w:p>
    <w:p w14:paraId="305D19B8">
      <w:pPr>
        <w:numPr>
          <w:ilvl w:val="0"/>
          <w:numId w:val="3"/>
        </w:numPr>
        <w:tabs>
          <w:tab w:val="left" w:pos="3330"/>
        </w:tabs>
        <w:snapToGrid w:val="0"/>
        <w:spacing w:line="440" w:lineRule="exact"/>
        <w:ind w:firstLine="482" w:firstLineChars="200"/>
        <w:rPr>
          <w:rFonts w:hint="eastAsia" w:ascii="宋体" w:hAnsi="宋体" w:cs="宋体"/>
          <w:b/>
          <w:bCs/>
          <w:sz w:val="24"/>
        </w:rPr>
      </w:pPr>
      <w:r>
        <w:rPr>
          <w:rFonts w:hint="eastAsia" w:ascii="宋体" w:hAnsi="宋体" w:cs="宋体"/>
          <w:b/>
          <w:bCs/>
          <w:sz w:val="24"/>
        </w:rPr>
        <w:t>项目</w:t>
      </w:r>
      <w:r>
        <w:rPr>
          <w:rFonts w:hint="eastAsia" w:ascii="宋体" w:hAnsi="宋体" w:cs="宋体"/>
          <w:b/>
          <w:bCs/>
          <w:sz w:val="24"/>
          <w:lang w:val="en-US" w:eastAsia="zh-CN"/>
        </w:rPr>
        <w:t>名称</w:t>
      </w:r>
    </w:p>
    <w:p w14:paraId="41ED9672">
      <w:pPr>
        <w:numPr>
          <w:ilvl w:val="0"/>
          <w:numId w:val="0"/>
        </w:numPr>
        <w:tabs>
          <w:tab w:val="left" w:pos="3330"/>
        </w:tabs>
        <w:snapToGrid w:val="0"/>
        <w:spacing w:line="440" w:lineRule="exact"/>
        <w:ind w:firstLine="480" w:firstLineChars="200"/>
        <w:rPr>
          <w:rFonts w:hint="default" w:ascii="宋体" w:hAnsi="宋体" w:eastAsia="宋体" w:cs="宋体"/>
          <w:b w:val="0"/>
          <w:bCs w:val="0"/>
          <w:sz w:val="24"/>
          <w:lang w:val="en-US" w:eastAsia="zh-CN"/>
        </w:rPr>
      </w:pPr>
      <w:r>
        <w:rPr>
          <w:rFonts w:hint="eastAsia" w:ascii="宋体" w:hAnsi="宋体" w:cs="宋体"/>
          <w:b w:val="0"/>
          <w:bCs w:val="0"/>
          <w:sz w:val="24"/>
          <w:lang w:val="en-US" w:eastAsia="zh-CN"/>
        </w:rPr>
        <w:t>高品质饮用水创新发展大会服务采购项目。</w:t>
      </w:r>
    </w:p>
    <w:p w14:paraId="55037247">
      <w:pPr>
        <w:tabs>
          <w:tab w:val="left" w:pos="3330"/>
        </w:tabs>
        <w:snapToGrid w:val="0"/>
        <w:spacing w:line="440" w:lineRule="exact"/>
        <w:ind w:firstLine="482" w:firstLineChars="200"/>
        <w:rPr>
          <w:rFonts w:hint="eastAsia" w:ascii="宋体" w:hAnsi="宋体" w:cs="宋体"/>
          <w:b/>
          <w:bCs/>
          <w:sz w:val="24"/>
          <w:lang w:eastAsia="zh-CN"/>
        </w:rPr>
      </w:pPr>
      <w:r>
        <w:rPr>
          <w:rFonts w:hint="eastAsia" w:ascii="宋体" w:hAnsi="宋体" w:cs="宋体"/>
          <w:b/>
          <w:bCs/>
          <w:sz w:val="24"/>
          <w:lang w:val="en-US" w:eastAsia="zh-CN"/>
        </w:rPr>
        <w:t>三</w:t>
      </w:r>
      <w:r>
        <w:rPr>
          <w:rFonts w:hint="eastAsia" w:ascii="宋体" w:hAnsi="宋体" w:cs="宋体"/>
          <w:b/>
          <w:bCs/>
          <w:sz w:val="24"/>
        </w:rPr>
        <w:t>、采购</w:t>
      </w:r>
      <w:r>
        <w:rPr>
          <w:rFonts w:hint="eastAsia" w:ascii="宋体" w:hAnsi="宋体" w:cs="宋体"/>
          <w:b/>
          <w:bCs/>
          <w:sz w:val="24"/>
          <w:lang w:val="en-US" w:eastAsia="zh-CN"/>
        </w:rPr>
        <w:t>内容</w:t>
      </w:r>
    </w:p>
    <w:p w14:paraId="11620E6E">
      <w:pPr>
        <w:tabs>
          <w:tab w:val="left" w:pos="3330"/>
        </w:tabs>
        <w:snapToGrid w:val="0"/>
        <w:spacing w:line="440" w:lineRule="exact"/>
        <w:ind w:firstLine="480" w:firstLineChars="200"/>
        <w:rPr>
          <w:rFonts w:hint="eastAsia" w:ascii="宋体" w:hAnsi="宋体" w:cs="宋体"/>
          <w:b w:val="0"/>
          <w:bCs w:val="0"/>
          <w:sz w:val="24"/>
          <w:lang w:val="en-US" w:eastAsia="zh-CN"/>
        </w:rPr>
      </w:pPr>
      <w:r>
        <w:rPr>
          <w:rFonts w:hint="eastAsia" w:ascii="宋体" w:hAnsi="宋体" w:cs="宋体"/>
          <w:b w:val="0"/>
          <w:bCs w:val="0"/>
          <w:sz w:val="24"/>
          <w:lang w:val="en-US" w:eastAsia="zh-CN"/>
        </w:rPr>
        <w:t>1.供应商应于2025年9月22日至24日期间，在平湖卓越铂尔曼酒店，根据平湖市钱江独山水务有限公司要求，为平湖市钱江独山水务有限公司提供高品质饮用水创新发展大会的全方位服务，包括但不限于宣传、会场搭建、物料、设计等。</w:t>
      </w:r>
    </w:p>
    <w:p w14:paraId="360E854D">
      <w:pPr>
        <w:tabs>
          <w:tab w:val="left" w:pos="3330"/>
        </w:tabs>
        <w:snapToGrid w:val="0"/>
        <w:spacing w:line="440" w:lineRule="exact"/>
        <w:ind w:firstLine="480" w:firstLineChars="200"/>
        <w:rPr>
          <w:rFonts w:hint="eastAsia" w:ascii="宋体" w:hAnsi="宋体" w:cs="宋体"/>
          <w:b w:val="0"/>
          <w:bCs w:val="0"/>
          <w:sz w:val="24"/>
          <w:lang w:val="en-US" w:eastAsia="zh-CN"/>
        </w:rPr>
      </w:pPr>
      <w:r>
        <w:rPr>
          <w:rFonts w:hint="eastAsia" w:ascii="宋体" w:hAnsi="宋体" w:cs="宋体"/>
          <w:b w:val="0"/>
          <w:bCs w:val="0"/>
          <w:sz w:val="24"/>
          <w:lang w:val="en-US" w:eastAsia="zh-CN"/>
        </w:rPr>
        <w:t>2.具体服务内容、技术(设备)标准及费用明细以供应商在响应公司询比采购时的报价清单为准，该清单所列单价为完成该项服务的全部费用，为固定不变价，不因任何因素调整。</w:t>
      </w:r>
    </w:p>
    <w:p w14:paraId="71538C70">
      <w:pPr>
        <w:tabs>
          <w:tab w:val="left" w:pos="3330"/>
        </w:tabs>
        <w:snapToGrid w:val="0"/>
        <w:spacing w:line="440" w:lineRule="exact"/>
        <w:ind w:firstLine="480" w:firstLineChars="200"/>
        <w:rPr>
          <w:rFonts w:hint="eastAsia" w:ascii="宋体" w:hAnsi="宋体" w:cs="宋体"/>
          <w:b w:val="0"/>
          <w:bCs w:val="0"/>
          <w:sz w:val="24"/>
          <w:lang w:val="en-US" w:eastAsia="zh-CN"/>
        </w:rPr>
      </w:pPr>
      <w:r>
        <w:rPr>
          <w:rFonts w:hint="eastAsia" w:ascii="宋体" w:hAnsi="宋体" w:cs="宋体"/>
          <w:b w:val="0"/>
          <w:bCs w:val="0"/>
          <w:sz w:val="24"/>
          <w:lang w:val="en-US" w:eastAsia="zh-CN"/>
        </w:rPr>
        <w:t>3.供应商应确保提供的各项服务符合国家相关质量标准和行业规范，满足公司的合理要求。</w:t>
      </w:r>
    </w:p>
    <w:p w14:paraId="076997F3">
      <w:pPr>
        <w:tabs>
          <w:tab w:val="left" w:pos="3330"/>
        </w:tabs>
        <w:snapToGrid w:val="0"/>
        <w:spacing w:line="440" w:lineRule="exact"/>
        <w:ind w:firstLine="482" w:firstLineChars="200"/>
        <w:rPr>
          <w:rFonts w:hint="default" w:ascii="宋体" w:hAnsi="宋体" w:cs="宋体"/>
          <w:b/>
          <w:bCs/>
          <w:sz w:val="24"/>
          <w:lang w:val="en-US" w:eastAsia="zh-CN"/>
        </w:rPr>
      </w:pPr>
      <w:r>
        <w:rPr>
          <w:rFonts w:hint="eastAsia" w:ascii="宋体" w:hAnsi="宋体" w:cs="宋体"/>
          <w:b/>
          <w:bCs/>
          <w:sz w:val="24"/>
          <w:lang w:val="en-US" w:eastAsia="zh-CN"/>
        </w:rPr>
        <w:t>四、</w:t>
      </w:r>
      <w:r>
        <w:rPr>
          <w:rFonts w:hint="eastAsia" w:ascii="宋体" w:hAnsi="宋体" w:cs="宋体"/>
          <w:b/>
          <w:bCs/>
          <w:sz w:val="24"/>
          <w:lang w:val="en-US" w:eastAsia="zh-CN"/>
        </w:rPr>
        <w:t>结算与付款</w:t>
      </w:r>
    </w:p>
    <w:p w14:paraId="0620BD0A">
      <w:pPr>
        <w:tabs>
          <w:tab w:val="left" w:pos="3330"/>
        </w:tabs>
        <w:snapToGrid w:val="0"/>
        <w:spacing w:line="440" w:lineRule="exact"/>
        <w:ind w:firstLine="480" w:firstLineChars="200"/>
        <w:rPr>
          <w:rFonts w:hint="default" w:ascii="宋体" w:hAnsi="宋体" w:cs="宋体"/>
          <w:b w:val="0"/>
          <w:bCs w:val="0"/>
          <w:sz w:val="24"/>
          <w:lang w:val="en-US" w:eastAsia="zh-CN"/>
        </w:rPr>
      </w:pPr>
      <w:r>
        <w:rPr>
          <w:rFonts w:hint="default" w:ascii="宋体" w:hAnsi="宋体" w:cs="宋体"/>
          <w:b w:val="0"/>
          <w:bCs w:val="0"/>
          <w:sz w:val="24"/>
          <w:lang w:val="en-US" w:eastAsia="zh-CN"/>
        </w:rPr>
        <w:t>最终结算费用包含供应商为完成本项目服务所需的一切成本、费用和税费。最终含税结算总价=(</w:t>
      </w:r>
      <w:r>
        <w:rPr>
          <w:rFonts w:hint="eastAsia" w:ascii="宋体" w:hAnsi="宋体" w:cs="宋体"/>
          <w:b w:val="0"/>
          <w:bCs w:val="0"/>
          <w:sz w:val="24"/>
          <w:lang w:val="en-US" w:eastAsia="zh-CN"/>
        </w:rPr>
        <w:t>公司</w:t>
      </w:r>
      <w:r>
        <w:rPr>
          <w:rFonts w:hint="default" w:ascii="宋体" w:hAnsi="宋体" w:cs="宋体"/>
          <w:b w:val="0"/>
          <w:bCs w:val="0"/>
          <w:sz w:val="24"/>
          <w:lang w:val="en-US" w:eastAsia="zh-CN"/>
        </w:rPr>
        <w:t>最终确认的实际完成数量x对应的固定不含税单价)x(1+6%)。</w:t>
      </w:r>
    </w:p>
    <w:p w14:paraId="68AAA04A">
      <w:pPr>
        <w:tabs>
          <w:tab w:val="left" w:pos="3330"/>
        </w:tabs>
        <w:snapToGrid w:val="0"/>
        <w:spacing w:line="440" w:lineRule="exact"/>
        <w:ind w:firstLine="480" w:firstLineChars="200"/>
        <w:rPr>
          <w:rFonts w:hint="default" w:ascii="宋体" w:hAnsi="宋体" w:cs="宋体"/>
          <w:b w:val="0"/>
          <w:bCs w:val="0"/>
          <w:sz w:val="24"/>
          <w:lang w:val="en-US" w:eastAsia="zh-CN"/>
        </w:rPr>
      </w:pPr>
      <w:r>
        <w:rPr>
          <w:rFonts w:hint="default" w:ascii="宋体" w:hAnsi="宋体" w:cs="宋体"/>
          <w:b w:val="0"/>
          <w:bCs w:val="0"/>
          <w:sz w:val="24"/>
          <w:lang w:val="en-US" w:eastAsia="zh-CN"/>
        </w:rPr>
        <w:t>公司应于供应商完成全部服务并经公司验收合格后30个工作日内，收到供应商开具的合法有效增值税发票后，按实一次性支付全部价款。</w:t>
      </w:r>
    </w:p>
    <w:p w14:paraId="2FD0D7CB">
      <w:pPr>
        <w:tabs>
          <w:tab w:val="left" w:pos="3330"/>
        </w:tabs>
        <w:snapToGrid w:val="0"/>
        <w:spacing w:line="440" w:lineRule="exact"/>
        <w:ind w:firstLine="482" w:firstLineChars="200"/>
        <w:rPr>
          <w:rFonts w:hint="eastAsia" w:ascii="宋体" w:hAnsi="宋体" w:cs="宋体"/>
          <w:b/>
          <w:bCs/>
          <w:sz w:val="24"/>
          <w:lang w:val="en-US" w:eastAsia="zh-CN"/>
        </w:rPr>
      </w:pPr>
      <w:r>
        <w:rPr>
          <w:rFonts w:hint="eastAsia" w:ascii="宋体" w:hAnsi="宋体" w:cs="宋体"/>
          <w:b/>
          <w:bCs/>
          <w:sz w:val="24"/>
          <w:lang w:val="en-US" w:eastAsia="zh-CN"/>
        </w:rPr>
        <w:t>五、投标人资格要求</w:t>
      </w:r>
    </w:p>
    <w:p w14:paraId="4D7417A9">
      <w:pPr>
        <w:tabs>
          <w:tab w:val="left" w:pos="3330"/>
        </w:tabs>
        <w:snapToGrid w:val="0"/>
        <w:spacing w:line="440" w:lineRule="exact"/>
        <w:ind w:firstLine="480" w:firstLineChars="200"/>
        <w:rPr>
          <w:rFonts w:hint="default" w:ascii="宋体" w:hAnsi="宋体" w:cs="宋体"/>
          <w:sz w:val="24"/>
          <w:lang w:val="en-US" w:eastAsia="zh-CN"/>
        </w:rPr>
      </w:pPr>
      <w:r>
        <w:rPr>
          <w:rFonts w:hint="eastAsia" w:ascii="宋体" w:hAnsi="宋体" w:cs="宋体"/>
          <w:sz w:val="24"/>
          <w:lang w:val="en-US" w:eastAsia="zh-CN"/>
        </w:rPr>
        <w:t>1.具有国内注册的独立企业法人资格和营业执照且在有效期内；</w:t>
      </w:r>
    </w:p>
    <w:p w14:paraId="454107A2">
      <w:pPr>
        <w:tabs>
          <w:tab w:val="left" w:pos="3330"/>
        </w:tabs>
        <w:snapToGrid w:val="0"/>
        <w:spacing w:line="440" w:lineRule="exact"/>
        <w:ind w:firstLine="480" w:firstLineChars="200"/>
        <w:rPr>
          <w:rFonts w:hint="default" w:ascii="宋体" w:hAnsi="宋体" w:cs="宋体"/>
          <w:sz w:val="24"/>
          <w:lang w:val="en-US" w:eastAsia="zh-CN"/>
        </w:rPr>
      </w:pPr>
      <w:r>
        <w:rPr>
          <w:rFonts w:hint="eastAsia" w:ascii="宋体" w:hAnsi="宋体" w:cs="宋体"/>
          <w:sz w:val="24"/>
          <w:lang w:val="en-US" w:eastAsia="zh-CN"/>
        </w:rPr>
        <w:t>2.</w:t>
      </w:r>
      <w:r>
        <w:rPr>
          <w:rFonts w:hint="default" w:ascii="宋体" w:hAnsi="宋体" w:cs="宋体"/>
          <w:sz w:val="24"/>
          <w:lang w:val="en-US" w:eastAsia="zh-CN"/>
        </w:rPr>
        <w:t>业绩要求:投标人近3年</w:t>
      </w:r>
      <w:r>
        <w:rPr>
          <w:rFonts w:hint="eastAsia" w:ascii="宋体" w:hAnsi="宋体" w:cs="宋体"/>
          <w:sz w:val="24"/>
          <w:lang w:val="en-US" w:eastAsia="zh-CN"/>
        </w:rPr>
        <w:t>（</w:t>
      </w:r>
      <w:r>
        <w:rPr>
          <w:rFonts w:hint="default" w:ascii="宋体" w:hAnsi="宋体" w:cs="宋体"/>
          <w:sz w:val="24"/>
          <w:lang w:val="en-US" w:eastAsia="zh-CN"/>
        </w:rPr>
        <w:t>202</w:t>
      </w:r>
      <w:r>
        <w:rPr>
          <w:rFonts w:hint="eastAsia" w:ascii="宋体" w:hAnsi="宋体" w:cs="宋体"/>
          <w:sz w:val="24"/>
          <w:lang w:val="en-US" w:eastAsia="zh-CN"/>
        </w:rPr>
        <w:t>2</w:t>
      </w:r>
      <w:r>
        <w:rPr>
          <w:rFonts w:hint="default" w:ascii="宋体" w:hAnsi="宋体" w:cs="宋体"/>
          <w:sz w:val="24"/>
          <w:lang w:val="en-US" w:eastAsia="zh-CN"/>
        </w:rPr>
        <w:t>年9月</w:t>
      </w:r>
      <w:r>
        <w:rPr>
          <w:rFonts w:hint="eastAsia" w:ascii="宋体" w:hAnsi="宋体" w:cs="宋体"/>
          <w:sz w:val="24"/>
          <w:lang w:val="en-US" w:eastAsia="zh-CN"/>
        </w:rPr>
        <w:t>17</w:t>
      </w:r>
      <w:r>
        <w:rPr>
          <w:rFonts w:hint="default" w:ascii="宋体" w:hAnsi="宋体" w:cs="宋体"/>
          <w:sz w:val="24"/>
          <w:lang w:val="en-US" w:eastAsia="zh-CN"/>
        </w:rPr>
        <w:t>日以来)完成过2个</w:t>
      </w:r>
      <w:r>
        <w:rPr>
          <w:rFonts w:hint="eastAsia" w:ascii="宋体" w:hAnsi="宋体" w:cs="宋体"/>
          <w:sz w:val="24"/>
          <w:lang w:val="en-US" w:eastAsia="zh-CN"/>
        </w:rPr>
        <w:t>及</w:t>
      </w:r>
      <w:r>
        <w:rPr>
          <w:rFonts w:hint="default" w:ascii="宋体" w:hAnsi="宋体" w:cs="宋体"/>
          <w:sz w:val="24"/>
          <w:lang w:val="en-US" w:eastAsia="zh-CN"/>
        </w:rPr>
        <w:t>以上</w:t>
      </w:r>
      <w:r>
        <w:rPr>
          <w:rFonts w:hint="eastAsia" w:ascii="宋体" w:hAnsi="宋体" w:cs="宋体"/>
          <w:sz w:val="24"/>
          <w:lang w:val="en-US" w:eastAsia="zh-CN"/>
        </w:rPr>
        <w:t>会议服务</w:t>
      </w:r>
      <w:r>
        <w:rPr>
          <w:rFonts w:hint="default" w:ascii="宋体" w:hAnsi="宋体" w:cs="宋体"/>
          <w:sz w:val="24"/>
          <w:lang w:val="en-US" w:eastAsia="zh-CN"/>
        </w:rPr>
        <w:t>业绩</w:t>
      </w:r>
      <w:r>
        <w:rPr>
          <w:rFonts w:hint="eastAsia" w:ascii="宋体" w:hAnsi="宋体" w:cs="宋体"/>
          <w:sz w:val="24"/>
          <w:lang w:val="en-US" w:eastAsia="zh-CN"/>
        </w:rPr>
        <w:t>；</w:t>
      </w:r>
    </w:p>
    <w:p w14:paraId="209D0D68">
      <w:pPr>
        <w:tabs>
          <w:tab w:val="left" w:pos="3330"/>
        </w:tabs>
        <w:snapToGrid w:val="0"/>
        <w:spacing w:line="440" w:lineRule="exact"/>
        <w:ind w:firstLine="480" w:firstLineChars="200"/>
        <w:rPr>
          <w:rFonts w:hint="default" w:ascii="宋体" w:hAnsi="宋体" w:cs="宋体"/>
          <w:sz w:val="24"/>
          <w:lang w:val="en-US" w:eastAsia="zh-CN"/>
        </w:rPr>
      </w:pPr>
      <w:r>
        <w:rPr>
          <w:rFonts w:hint="eastAsia" w:ascii="宋体" w:hAnsi="宋体" w:cs="宋体"/>
          <w:sz w:val="24"/>
          <w:lang w:val="en-US" w:eastAsia="zh-CN"/>
        </w:rPr>
        <w:t>3.</w:t>
      </w:r>
      <w:r>
        <w:rPr>
          <w:rFonts w:hint="default" w:ascii="宋体" w:hAnsi="宋体" w:cs="宋体"/>
          <w:sz w:val="24"/>
          <w:lang w:val="en-US" w:eastAsia="zh-CN"/>
        </w:rPr>
        <w:t>企业无因违约、不恰当履约等引起的诉讼(或仲裁)而承担经济或法律责任，且目前无判决或仲裁的案件</w:t>
      </w:r>
      <w:r>
        <w:rPr>
          <w:rFonts w:hint="eastAsia" w:ascii="宋体" w:hAnsi="宋体" w:cs="宋体"/>
          <w:sz w:val="24"/>
          <w:lang w:val="en-US" w:eastAsia="zh-CN"/>
        </w:rPr>
        <w:t>；</w:t>
      </w:r>
    </w:p>
    <w:p w14:paraId="70C2B0C2">
      <w:pPr>
        <w:tabs>
          <w:tab w:val="left" w:pos="3330"/>
        </w:tabs>
        <w:snapToGrid w:val="0"/>
        <w:spacing w:line="440" w:lineRule="exact"/>
        <w:ind w:firstLine="480" w:firstLineChars="200"/>
        <w:rPr>
          <w:rFonts w:hint="default" w:ascii="宋体" w:hAnsi="宋体" w:cs="宋体"/>
          <w:sz w:val="24"/>
          <w:lang w:val="en-US" w:eastAsia="zh-CN"/>
        </w:rPr>
      </w:pPr>
      <w:r>
        <w:rPr>
          <w:rFonts w:hint="eastAsia" w:ascii="宋体" w:hAnsi="宋体" w:cs="宋体"/>
          <w:sz w:val="24"/>
          <w:lang w:val="en-US" w:eastAsia="zh-CN"/>
        </w:rPr>
        <w:t>4.拟派会议专业支持人员须具备相关会议服务经验或资质</w:t>
      </w:r>
      <w:r>
        <w:rPr>
          <w:rFonts w:hint="default" w:ascii="宋体" w:hAnsi="宋体" w:cs="宋体"/>
          <w:sz w:val="24"/>
          <w:lang w:val="en-US" w:eastAsia="zh-CN"/>
        </w:rPr>
        <w:t>。</w:t>
      </w:r>
    </w:p>
    <w:p w14:paraId="7DB6361D">
      <w:pPr>
        <w:tabs>
          <w:tab w:val="left" w:pos="3330"/>
        </w:tabs>
        <w:snapToGrid w:val="0"/>
        <w:spacing w:line="440" w:lineRule="exact"/>
        <w:ind w:firstLine="482" w:firstLineChars="200"/>
        <w:rPr>
          <w:rFonts w:hint="eastAsia" w:ascii="宋体" w:hAnsi="宋体" w:cs="宋体"/>
          <w:b/>
          <w:bCs/>
          <w:sz w:val="24"/>
          <w:lang w:val="en-US" w:eastAsia="zh-CN"/>
        </w:rPr>
      </w:pPr>
      <w:r>
        <w:rPr>
          <w:rFonts w:hint="eastAsia" w:ascii="宋体" w:hAnsi="宋体" w:cs="宋体"/>
          <w:b/>
          <w:bCs/>
          <w:sz w:val="24"/>
          <w:lang w:val="en-US" w:eastAsia="zh-CN"/>
        </w:rPr>
        <w:t>六</w:t>
      </w:r>
      <w:r>
        <w:rPr>
          <w:rFonts w:hint="eastAsia" w:ascii="宋体" w:hAnsi="宋体" w:cs="宋体"/>
          <w:b/>
          <w:bCs/>
          <w:sz w:val="24"/>
        </w:rPr>
        <w:t>、</w:t>
      </w:r>
      <w:r>
        <w:rPr>
          <w:rFonts w:hint="eastAsia" w:ascii="宋体" w:hAnsi="宋体" w:cs="宋体"/>
          <w:b/>
          <w:bCs/>
          <w:sz w:val="24"/>
          <w:lang w:val="en-US" w:eastAsia="zh-CN"/>
        </w:rPr>
        <w:t>投标说明</w:t>
      </w:r>
    </w:p>
    <w:p w14:paraId="296960EB">
      <w:pPr>
        <w:tabs>
          <w:tab w:val="left" w:pos="3330"/>
        </w:tabs>
        <w:snapToGrid w:val="0"/>
        <w:spacing w:line="440" w:lineRule="exact"/>
        <w:ind w:firstLine="480" w:firstLineChars="200"/>
        <w:rPr>
          <w:rFonts w:hint="default" w:ascii="宋体" w:hAnsi="宋体" w:eastAsia="宋体" w:cs="宋体"/>
          <w:b w:val="0"/>
          <w:bCs w:val="0"/>
          <w:kern w:val="2"/>
          <w:sz w:val="24"/>
          <w:szCs w:val="24"/>
          <w:lang w:val="en-US" w:eastAsia="zh-CN" w:bidi="ar-SA"/>
        </w:rPr>
      </w:pPr>
      <w:r>
        <w:rPr>
          <w:rFonts w:hint="eastAsia" w:ascii="宋体" w:hAnsi="宋体" w:cs="宋体"/>
          <w:b w:val="0"/>
          <w:bCs w:val="0"/>
          <w:kern w:val="2"/>
          <w:sz w:val="24"/>
          <w:szCs w:val="24"/>
          <w:lang w:val="en-US" w:eastAsia="zh-CN" w:bidi="ar-SA"/>
        </w:rPr>
        <w:t>1</w:t>
      </w:r>
      <w:r>
        <w:rPr>
          <w:rFonts w:hint="eastAsia" w:ascii="宋体" w:hAnsi="宋体" w:eastAsia="宋体" w:cs="宋体"/>
          <w:b w:val="0"/>
          <w:bCs w:val="0"/>
          <w:kern w:val="2"/>
          <w:sz w:val="24"/>
          <w:szCs w:val="24"/>
          <w:lang w:val="en-US" w:eastAsia="zh-CN" w:bidi="ar-SA"/>
        </w:rPr>
        <w:t>.报名获取时间：2025年9月1</w:t>
      </w:r>
      <w:r>
        <w:rPr>
          <w:rFonts w:hint="eastAsia" w:ascii="宋体" w:hAnsi="宋体" w:cs="宋体"/>
          <w:b w:val="0"/>
          <w:bCs w:val="0"/>
          <w:kern w:val="2"/>
          <w:sz w:val="24"/>
          <w:szCs w:val="24"/>
          <w:lang w:val="en-US" w:eastAsia="zh-CN" w:bidi="ar-SA"/>
        </w:rPr>
        <w:t>7日至9月18日。</w:t>
      </w:r>
    </w:p>
    <w:p w14:paraId="7FF9222E">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b w:val="0"/>
          <w:bCs w:val="0"/>
          <w:kern w:val="2"/>
          <w:sz w:val="24"/>
          <w:szCs w:val="24"/>
          <w:lang w:val="en-US" w:eastAsia="zh-CN" w:bidi="ar-SA"/>
        </w:rPr>
        <w:t>2</w:t>
      </w:r>
      <w:r>
        <w:rPr>
          <w:rFonts w:hint="eastAsia" w:ascii="宋体" w:hAnsi="宋体" w:eastAsia="宋体" w:cs="宋体"/>
          <w:b w:val="0"/>
          <w:bCs w:val="0"/>
          <w:kern w:val="2"/>
          <w:sz w:val="24"/>
          <w:szCs w:val="24"/>
          <w:lang w:val="en-US" w:eastAsia="zh-CN" w:bidi="ar-SA"/>
        </w:rPr>
        <w:t>.获取方式：公司门户网站信息公开</w:t>
      </w:r>
      <w:r>
        <w:rPr>
          <w:rFonts w:hint="eastAsia" w:ascii="宋体" w:hAnsi="宋体" w:cs="宋体"/>
          <w:sz w:val="24"/>
        </w:rPr>
        <w:t>栏目自行下载</w:t>
      </w:r>
      <w:r>
        <w:rPr>
          <w:rFonts w:hint="eastAsia" w:ascii="宋体" w:hAnsi="宋体" w:cs="宋体"/>
          <w:sz w:val="24"/>
          <w:lang w:eastAsia="zh-CN"/>
        </w:rPr>
        <w:t>询比</w:t>
      </w:r>
      <w:r>
        <w:rPr>
          <w:rFonts w:hint="eastAsia" w:ascii="宋体" w:hAnsi="宋体" w:cs="宋体"/>
          <w:sz w:val="24"/>
        </w:rPr>
        <w:t>文件。参与</w:t>
      </w:r>
      <w:r>
        <w:rPr>
          <w:rFonts w:hint="eastAsia" w:ascii="宋体" w:hAnsi="宋体" w:cs="宋体"/>
          <w:sz w:val="24"/>
          <w:lang w:eastAsia="zh-CN"/>
        </w:rPr>
        <w:t>询比</w:t>
      </w:r>
      <w:r>
        <w:rPr>
          <w:rFonts w:hint="eastAsia" w:ascii="宋体" w:hAnsi="宋体" w:cs="宋体"/>
          <w:sz w:val="24"/>
          <w:lang w:val="en-US" w:eastAsia="zh-CN"/>
        </w:rPr>
        <w:t>采购</w:t>
      </w:r>
      <w:r>
        <w:rPr>
          <w:rFonts w:hint="eastAsia" w:ascii="宋体" w:hAnsi="宋体" w:cs="宋体"/>
          <w:sz w:val="24"/>
        </w:rPr>
        <w:t>的单位需将所需报名资料（营业执照（副本）</w:t>
      </w:r>
      <w:r>
        <w:rPr>
          <w:rFonts w:hint="eastAsia" w:ascii="宋体" w:hAnsi="宋体" w:cs="宋体"/>
          <w:sz w:val="24"/>
          <w:lang w:val="en-US" w:eastAsia="zh-CN"/>
        </w:rPr>
        <w:t>复印件</w:t>
      </w:r>
      <w:r>
        <w:rPr>
          <w:rFonts w:hint="eastAsia" w:ascii="宋体" w:hAnsi="宋体" w:cs="宋体"/>
          <w:sz w:val="24"/>
        </w:rPr>
        <w:t>加盖公章）传至邮箱</w:t>
      </w:r>
      <w:r>
        <w:rPr>
          <w:rFonts w:hint="eastAsia" w:ascii="宋体" w:hAnsi="宋体" w:cs="宋体"/>
          <w:sz w:val="24"/>
          <w:lang w:val="en-US" w:eastAsia="zh-CN"/>
        </w:rPr>
        <w:t>532319603</w:t>
      </w:r>
      <w:r>
        <w:rPr>
          <w:rFonts w:hint="eastAsia" w:ascii="宋体" w:hAnsi="宋体" w:cs="宋体"/>
          <w:sz w:val="24"/>
        </w:rPr>
        <w:t>@qq.com，同时和</w:t>
      </w:r>
      <w:r>
        <w:rPr>
          <w:rFonts w:hint="eastAsia" w:ascii="宋体" w:hAnsi="宋体" w:cs="宋体"/>
          <w:sz w:val="24"/>
          <w:lang w:val="en-US" w:eastAsia="zh-CN"/>
        </w:rPr>
        <w:t>采购经办</w:t>
      </w:r>
      <w:r>
        <w:rPr>
          <w:rFonts w:hint="eastAsia" w:ascii="宋体" w:hAnsi="宋体" w:cs="宋体"/>
          <w:sz w:val="24"/>
        </w:rPr>
        <w:t>人员（电话：</w:t>
      </w:r>
      <w:r>
        <w:rPr>
          <w:rFonts w:hint="eastAsia" w:ascii="宋体" w:hAnsi="宋体" w:cs="宋体"/>
          <w:sz w:val="24"/>
          <w:lang w:val="en-US" w:eastAsia="zh-CN"/>
        </w:rPr>
        <w:t>15067365670</w:t>
      </w:r>
      <w:r>
        <w:rPr>
          <w:rFonts w:hint="eastAsia" w:ascii="宋体" w:hAnsi="宋体" w:cs="宋体"/>
          <w:sz w:val="24"/>
        </w:rPr>
        <w:t>）联系确认。在上述时间内供应商均可获取</w:t>
      </w:r>
      <w:r>
        <w:rPr>
          <w:rFonts w:hint="eastAsia" w:ascii="宋体" w:hAnsi="宋体" w:cs="宋体"/>
          <w:sz w:val="24"/>
          <w:lang w:eastAsia="zh-CN"/>
        </w:rPr>
        <w:t>询比</w:t>
      </w:r>
      <w:r>
        <w:rPr>
          <w:rFonts w:hint="eastAsia" w:ascii="宋体" w:hAnsi="宋体" w:cs="宋体"/>
          <w:sz w:val="24"/>
          <w:lang w:val="en-US" w:eastAsia="zh-CN"/>
        </w:rPr>
        <w:t>采购</w:t>
      </w:r>
      <w:r>
        <w:rPr>
          <w:rFonts w:hint="eastAsia" w:ascii="宋体" w:hAnsi="宋体" w:cs="宋体"/>
          <w:sz w:val="24"/>
        </w:rPr>
        <w:t>文件。</w:t>
      </w:r>
    </w:p>
    <w:p w14:paraId="57B80D33">
      <w:pPr>
        <w:tabs>
          <w:tab w:val="left" w:pos="3330"/>
        </w:tabs>
        <w:snapToGrid w:val="0"/>
        <w:spacing w:line="440" w:lineRule="exact"/>
        <w:ind w:firstLine="480" w:firstLineChars="200"/>
        <w:rPr>
          <w:rFonts w:hint="default"/>
          <w:lang w:val="en-US" w:eastAsia="zh-CN"/>
        </w:rPr>
      </w:pPr>
      <w:r>
        <w:rPr>
          <w:rFonts w:hint="eastAsia" w:ascii="宋体" w:hAnsi="宋体" w:cs="宋体"/>
          <w:sz w:val="24"/>
        </w:rPr>
        <w:t>备注：</w:t>
      </w:r>
      <w:r>
        <w:rPr>
          <w:rFonts w:hint="eastAsia" w:ascii="宋体" w:hAnsi="宋体" w:cs="宋体"/>
          <w:sz w:val="24"/>
          <w:u w:val="single"/>
        </w:rPr>
        <w:t>报名截止时间后不接收报名。</w:t>
      </w:r>
    </w:p>
    <w:p w14:paraId="7F39A8DD">
      <w:pPr>
        <w:tabs>
          <w:tab w:val="left" w:pos="3330"/>
        </w:tabs>
        <w:snapToGrid w:val="0"/>
        <w:spacing w:line="440" w:lineRule="exact"/>
        <w:ind w:firstLine="482" w:firstLineChars="200"/>
        <w:rPr>
          <w:rFonts w:hint="default" w:ascii="宋体" w:hAnsi="宋体" w:cs="宋体"/>
          <w:b/>
          <w:bCs/>
          <w:sz w:val="24"/>
          <w:lang w:val="en-US" w:eastAsia="zh-CN"/>
        </w:rPr>
      </w:pPr>
      <w:r>
        <w:rPr>
          <w:rFonts w:hint="eastAsia" w:ascii="宋体" w:hAnsi="宋体" w:cs="宋体"/>
          <w:b/>
          <w:bCs/>
          <w:sz w:val="24"/>
          <w:lang w:val="en-US" w:eastAsia="zh-CN"/>
        </w:rPr>
        <w:t>七、投标文件组成</w:t>
      </w:r>
    </w:p>
    <w:p w14:paraId="2C2391E6">
      <w:pPr>
        <w:tabs>
          <w:tab w:val="left" w:pos="3330"/>
        </w:tabs>
        <w:snapToGrid w:val="0"/>
        <w:spacing w:line="440" w:lineRule="exact"/>
        <w:ind w:firstLine="482" w:firstLineChars="200"/>
        <w:rPr>
          <w:rFonts w:hint="default" w:ascii="宋体" w:hAnsi="宋体" w:cs="宋体"/>
          <w:sz w:val="24"/>
          <w:lang w:val="en-US" w:eastAsia="zh-CN"/>
        </w:rPr>
      </w:pPr>
      <w:r>
        <w:rPr>
          <w:rFonts w:hint="eastAsia" w:ascii="宋体" w:hAnsi="宋体" w:cs="宋体"/>
          <w:b/>
          <w:bCs/>
          <w:sz w:val="24"/>
          <w:lang w:val="en-US" w:eastAsia="zh-CN"/>
        </w:rPr>
        <w:t>1.资格与业绩证明</w:t>
      </w:r>
    </w:p>
    <w:p w14:paraId="1A95F627">
      <w:pPr>
        <w:tabs>
          <w:tab w:val="left" w:pos="3330"/>
        </w:tabs>
        <w:snapToGrid w:val="0"/>
        <w:spacing w:line="440" w:lineRule="exact"/>
        <w:ind w:firstLine="480" w:firstLineChars="200"/>
        <w:rPr>
          <w:rFonts w:hint="default" w:ascii="宋体" w:hAnsi="宋体" w:cs="宋体"/>
          <w:sz w:val="24"/>
          <w:lang w:val="en-US" w:eastAsia="zh-CN"/>
        </w:rPr>
      </w:pPr>
      <w:r>
        <w:rPr>
          <w:rFonts w:hint="eastAsia" w:ascii="宋体" w:hAnsi="宋体" w:cs="宋体"/>
          <w:sz w:val="24"/>
          <w:lang w:val="en-US" w:eastAsia="zh-CN"/>
        </w:rPr>
        <w:t>（1）报名回执（格式见附件）；</w:t>
      </w:r>
    </w:p>
    <w:p w14:paraId="3B957ECD">
      <w:pPr>
        <w:tabs>
          <w:tab w:val="left" w:pos="3330"/>
        </w:tabs>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（2）有效的营业执照（副本）复印件；</w:t>
      </w:r>
    </w:p>
    <w:p w14:paraId="6B9B59CE">
      <w:pPr>
        <w:tabs>
          <w:tab w:val="left" w:pos="3330"/>
        </w:tabs>
        <w:snapToGrid w:val="0"/>
        <w:spacing w:line="440" w:lineRule="exact"/>
        <w:ind w:firstLine="480" w:firstLineChars="200"/>
        <w:rPr>
          <w:rFonts w:hint="default"/>
          <w:lang w:val="en-US" w:eastAsia="zh-CN"/>
        </w:rPr>
      </w:pPr>
      <w:r>
        <w:rPr>
          <w:rFonts w:hint="eastAsia" w:ascii="宋体" w:hAnsi="宋体" w:cs="宋体"/>
          <w:sz w:val="24"/>
          <w:lang w:val="en-US" w:eastAsia="zh-CN"/>
        </w:rPr>
        <w:t>（3）法定代表人委托授权书、法人身份证复印件、委托代理人身份证复印件（格式见附件）；</w:t>
      </w:r>
    </w:p>
    <w:p w14:paraId="38C6309A">
      <w:pPr>
        <w:tabs>
          <w:tab w:val="left" w:pos="3330"/>
        </w:tabs>
        <w:snapToGrid w:val="0"/>
        <w:spacing w:line="440" w:lineRule="exact"/>
        <w:ind w:firstLine="480" w:firstLineChars="200"/>
        <w:rPr>
          <w:rFonts w:hint="default" w:ascii="宋体" w:hAnsi="宋体" w:cs="宋体"/>
          <w:sz w:val="24"/>
          <w:lang w:val="en-US" w:eastAsia="zh-CN"/>
        </w:rPr>
      </w:pPr>
      <w:r>
        <w:rPr>
          <w:rFonts w:hint="eastAsia" w:ascii="宋体" w:hAnsi="宋体" w:cs="宋体"/>
          <w:sz w:val="24"/>
          <w:lang w:val="en-US" w:eastAsia="zh-CN"/>
        </w:rPr>
        <w:t>（4）</w:t>
      </w:r>
      <w:r>
        <w:rPr>
          <w:rFonts w:hint="default" w:ascii="宋体" w:hAnsi="宋体" w:cs="宋体"/>
          <w:sz w:val="24"/>
          <w:lang w:val="en-US" w:eastAsia="zh-CN"/>
        </w:rPr>
        <w:t>业绩</w:t>
      </w:r>
      <w:r>
        <w:rPr>
          <w:rFonts w:hint="eastAsia" w:ascii="宋体" w:hAnsi="宋体" w:cs="宋体"/>
          <w:sz w:val="24"/>
          <w:lang w:val="en-US" w:eastAsia="zh-CN"/>
        </w:rPr>
        <w:t>证明</w:t>
      </w:r>
      <w:r>
        <w:rPr>
          <w:rFonts w:hint="default" w:ascii="宋体" w:hAnsi="宋体" w:cs="宋体"/>
          <w:sz w:val="24"/>
          <w:lang w:val="en-US" w:eastAsia="zh-CN"/>
        </w:rPr>
        <w:t>:投标人近3年(2022年9月</w:t>
      </w:r>
      <w:r>
        <w:rPr>
          <w:rFonts w:hint="eastAsia" w:ascii="宋体" w:hAnsi="宋体" w:cs="宋体"/>
          <w:sz w:val="24"/>
          <w:lang w:val="en-US" w:eastAsia="zh-CN"/>
        </w:rPr>
        <w:t>17</w:t>
      </w:r>
      <w:r>
        <w:rPr>
          <w:rFonts w:hint="default" w:ascii="宋体" w:hAnsi="宋体" w:cs="宋体"/>
          <w:sz w:val="24"/>
          <w:lang w:val="en-US" w:eastAsia="zh-CN"/>
        </w:rPr>
        <w:t>日以来)完成过2个</w:t>
      </w:r>
      <w:r>
        <w:rPr>
          <w:rFonts w:hint="eastAsia" w:ascii="宋体" w:hAnsi="宋体" w:cs="宋体"/>
          <w:sz w:val="24"/>
          <w:lang w:val="en-US" w:eastAsia="zh-CN"/>
        </w:rPr>
        <w:t>及</w:t>
      </w:r>
      <w:r>
        <w:rPr>
          <w:rFonts w:hint="default" w:ascii="宋体" w:hAnsi="宋体" w:cs="宋体"/>
          <w:sz w:val="24"/>
          <w:lang w:val="en-US" w:eastAsia="zh-CN"/>
        </w:rPr>
        <w:t>以上</w:t>
      </w:r>
      <w:r>
        <w:rPr>
          <w:rFonts w:hint="eastAsia" w:ascii="宋体" w:hAnsi="宋体" w:cs="宋体"/>
          <w:sz w:val="24"/>
          <w:lang w:val="en-US" w:eastAsia="zh-CN"/>
        </w:rPr>
        <w:t>会议服务</w:t>
      </w:r>
      <w:r>
        <w:rPr>
          <w:rFonts w:hint="default" w:ascii="宋体" w:hAnsi="宋体" w:cs="宋体"/>
          <w:sz w:val="24"/>
          <w:lang w:val="en-US" w:eastAsia="zh-CN"/>
        </w:rPr>
        <w:t>业绩(须提供有效的合同复印件)</w:t>
      </w:r>
      <w:r>
        <w:rPr>
          <w:rFonts w:hint="eastAsia" w:ascii="宋体" w:hAnsi="宋体" w:cs="宋体"/>
          <w:sz w:val="24"/>
          <w:lang w:val="en-US" w:eastAsia="zh-CN"/>
        </w:rPr>
        <w:t>；</w:t>
      </w:r>
    </w:p>
    <w:p w14:paraId="4AEFFAA1">
      <w:pPr>
        <w:tabs>
          <w:tab w:val="left" w:pos="3330"/>
        </w:tabs>
        <w:snapToGrid w:val="0"/>
        <w:spacing w:line="440" w:lineRule="exact"/>
        <w:ind w:firstLine="480" w:firstLineChars="200"/>
        <w:rPr>
          <w:rFonts w:hint="default" w:ascii="宋体" w:hAnsi="宋体" w:cs="宋体"/>
          <w:sz w:val="24"/>
          <w:lang w:val="en-US" w:eastAsia="zh-CN"/>
        </w:rPr>
      </w:pPr>
      <w:r>
        <w:rPr>
          <w:rFonts w:hint="eastAsia" w:ascii="宋体" w:hAnsi="宋体" w:cs="宋体"/>
          <w:sz w:val="24"/>
          <w:lang w:val="en-US" w:eastAsia="zh-CN"/>
        </w:rPr>
        <w:t>（5）提供“</w:t>
      </w:r>
      <w:r>
        <w:rPr>
          <w:rFonts w:hint="default" w:ascii="宋体" w:hAnsi="宋体" w:cs="宋体"/>
          <w:sz w:val="24"/>
          <w:lang w:val="en-US" w:eastAsia="zh-CN"/>
        </w:rPr>
        <w:t>无因违约、不恰当履约等引起的诉讼(或仲裁)而承担经济或法律责任，且目前无判决或仲裁的案件</w:t>
      </w:r>
      <w:r>
        <w:rPr>
          <w:rFonts w:hint="eastAsia" w:ascii="宋体" w:hAnsi="宋体" w:cs="宋体"/>
          <w:sz w:val="24"/>
          <w:lang w:val="en-US" w:eastAsia="zh-CN"/>
        </w:rPr>
        <w:t>无诉讼”的承诺函（格式自拟）及“信用中国”（www.creditchina.gov.cn）查询截图；</w:t>
      </w:r>
    </w:p>
    <w:p w14:paraId="22FB5CA3">
      <w:pPr>
        <w:tabs>
          <w:tab w:val="left" w:pos="3330"/>
        </w:tabs>
        <w:snapToGrid w:val="0"/>
        <w:spacing w:line="440" w:lineRule="exact"/>
        <w:ind w:firstLine="480" w:firstLineChars="200"/>
        <w:rPr>
          <w:rFonts w:hint="default" w:ascii="宋体" w:hAnsi="宋体" w:cs="宋体"/>
          <w:sz w:val="24"/>
          <w:lang w:val="en-US" w:eastAsia="zh-CN"/>
        </w:rPr>
      </w:pPr>
      <w:r>
        <w:rPr>
          <w:rFonts w:hint="eastAsia" w:ascii="宋体" w:hAnsi="宋体" w:cs="宋体"/>
          <w:sz w:val="24"/>
          <w:lang w:val="en-US" w:eastAsia="zh-CN"/>
        </w:rPr>
        <w:t>（6）提供</w:t>
      </w:r>
      <w:r>
        <w:rPr>
          <w:rFonts w:hint="default" w:ascii="宋体" w:hAnsi="宋体" w:cs="宋体"/>
          <w:sz w:val="24"/>
          <w:lang w:val="en-US" w:eastAsia="zh-CN"/>
        </w:rPr>
        <w:t>拟派人员</w:t>
      </w:r>
      <w:r>
        <w:rPr>
          <w:rFonts w:hint="eastAsia" w:ascii="宋体" w:hAnsi="宋体" w:cs="宋体"/>
          <w:sz w:val="24"/>
          <w:lang w:val="en-US" w:eastAsia="zh-CN"/>
        </w:rPr>
        <w:t>有效的身份证复印件及相关会议服务经验或资质</w:t>
      </w:r>
      <w:r>
        <w:rPr>
          <w:rFonts w:hint="default" w:ascii="宋体" w:hAnsi="宋体" w:cs="宋体"/>
          <w:sz w:val="24"/>
          <w:lang w:val="en-US" w:eastAsia="zh-CN"/>
        </w:rPr>
        <w:t>证明。</w:t>
      </w:r>
    </w:p>
    <w:p w14:paraId="4B01676C">
      <w:pPr>
        <w:tabs>
          <w:tab w:val="left" w:pos="3330"/>
        </w:tabs>
        <w:snapToGrid w:val="0"/>
        <w:spacing w:line="440" w:lineRule="exact"/>
        <w:ind w:firstLine="482" w:firstLineChars="200"/>
        <w:rPr>
          <w:rFonts w:hint="default" w:ascii="宋体" w:hAnsi="宋体" w:cs="宋体"/>
          <w:b/>
          <w:bCs/>
          <w:sz w:val="24"/>
          <w:lang w:val="en-US" w:eastAsia="zh-CN"/>
        </w:rPr>
      </w:pPr>
      <w:r>
        <w:rPr>
          <w:rFonts w:hint="eastAsia" w:ascii="宋体" w:hAnsi="宋体" w:cs="宋体"/>
          <w:b/>
          <w:bCs/>
          <w:sz w:val="24"/>
          <w:lang w:val="en-US" w:eastAsia="zh-CN"/>
        </w:rPr>
        <w:t>2.报价</w:t>
      </w:r>
    </w:p>
    <w:p w14:paraId="1833F25E">
      <w:pPr>
        <w:tabs>
          <w:tab w:val="left" w:pos="3330"/>
        </w:tabs>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（1）报价清单（格式见附件）。</w:t>
      </w:r>
    </w:p>
    <w:p w14:paraId="77AA9375">
      <w:pPr>
        <w:tabs>
          <w:tab w:val="left" w:pos="3330"/>
        </w:tabs>
        <w:snapToGrid w:val="0"/>
        <w:spacing w:line="440" w:lineRule="exact"/>
        <w:ind w:firstLine="482" w:firstLineChars="200"/>
        <w:rPr>
          <w:rFonts w:hint="default" w:ascii="宋体" w:hAnsi="宋体" w:cs="宋体"/>
          <w:b/>
          <w:bCs/>
          <w:sz w:val="24"/>
          <w:lang w:val="en-US" w:eastAsia="zh-CN"/>
        </w:rPr>
      </w:pPr>
      <w:r>
        <w:rPr>
          <w:rFonts w:hint="eastAsia" w:ascii="宋体" w:hAnsi="宋体" w:cs="宋体"/>
          <w:b/>
          <w:bCs/>
          <w:sz w:val="24"/>
          <w:lang w:val="en-US" w:eastAsia="zh-CN"/>
        </w:rPr>
        <w:t>注：以上材料均须加盖单位公章并装订成册，形成投标文件正本1份。</w:t>
      </w:r>
    </w:p>
    <w:p w14:paraId="4C48DAFD">
      <w:pPr>
        <w:snapToGrid w:val="0"/>
        <w:spacing w:line="440" w:lineRule="exact"/>
        <w:ind w:firstLine="482" w:firstLineChars="200"/>
        <w:rPr>
          <w:rFonts w:hint="eastAsia" w:ascii="宋体" w:hAnsi="宋体" w:cs="宋体"/>
          <w:b/>
          <w:color w:val="FF0000"/>
          <w:sz w:val="24"/>
        </w:rPr>
      </w:pPr>
      <w:r>
        <w:rPr>
          <w:rFonts w:hint="eastAsia" w:ascii="宋体" w:hAnsi="宋体" w:cs="宋体"/>
          <w:b/>
          <w:sz w:val="24"/>
          <w:lang w:val="en-US" w:eastAsia="zh-CN"/>
        </w:rPr>
        <w:t>八</w:t>
      </w:r>
      <w:r>
        <w:rPr>
          <w:rFonts w:hint="eastAsia" w:ascii="宋体" w:hAnsi="宋体" w:cs="宋体"/>
          <w:b/>
          <w:sz w:val="24"/>
        </w:rPr>
        <w:t>、投标截止时间及提交注意事项</w:t>
      </w:r>
    </w:p>
    <w:p w14:paraId="29B1FFBD">
      <w:pPr>
        <w:snapToGrid w:val="0"/>
        <w:spacing w:line="440" w:lineRule="exact"/>
        <w:ind w:firstLine="480" w:firstLineChars="200"/>
        <w:rPr>
          <w:rFonts w:hint="eastAsia" w:ascii="宋体" w:hAnsi="宋体" w:cs="宋体"/>
          <w:bCs/>
          <w:sz w:val="24"/>
        </w:rPr>
      </w:pPr>
      <w:r>
        <w:rPr>
          <w:rFonts w:hint="eastAsia" w:ascii="宋体" w:hAnsi="宋体" w:cs="宋体"/>
          <w:bCs/>
          <w:sz w:val="24"/>
        </w:rPr>
        <w:t>供应商</w:t>
      </w:r>
      <w:r>
        <w:rPr>
          <w:rFonts w:hint="eastAsia" w:ascii="宋体" w:hAnsi="宋体" w:cs="宋体"/>
          <w:bCs/>
          <w:sz w:val="24"/>
          <w:lang w:eastAsia="zh-CN"/>
        </w:rPr>
        <w:t>（</w:t>
      </w:r>
      <w:r>
        <w:rPr>
          <w:rFonts w:hint="eastAsia" w:ascii="宋体" w:hAnsi="宋体" w:cs="宋体"/>
          <w:bCs/>
          <w:sz w:val="24"/>
          <w:lang w:val="en-US" w:eastAsia="zh-CN"/>
        </w:rPr>
        <w:t>投标人</w:t>
      </w:r>
      <w:r>
        <w:rPr>
          <w:rFonts w:hint="eastAsia" w:ascii="宋体" w:hAnsi="宋体" w:cs="宋体"/>
          <w:bCs/>
          <w:sz w:val="24"/>
          <w:lang w:eastAsia="zh-CN"/>
        </w:rPr>
        <w:t>）</w:t>
      </w:r>
      <w:r>
        <w:rPr>
          <w:rFonts w:hint="eastAsia" w:ascii="宋体" w:hAnsi="宋体" w:cs="宋体"/>
          <w:bCs/>
          <w:sz w:val="24"/>
        </w:rPr>
        <w:t>应于</w:t>
      </w:r>
      <w:r>
        <w:rPr>
          <w:rFonts w:hint="eastAsia" w:ascii="宋体" w:hAnsi="宋体" w:cs="宋体"/>
          <w:b/>
          <w:sz w:val="24"/>
          <w:u w:val="single"/>
        </w:rPr>
        <w:t>2025年</w:t>
      </w:r>
      <w:r>
        <w:rPr>
          <w:rFonts w:hint="eastAsia" w:ascii="宋体" w:hAnsi="宋体" w:cs="宋体"/>
          <w:b/>
          <w:sz w:val="24"/>
          <w:u w:val="single"/>
          <w:lang w:val="en-US" w:eastAsia="zh-CN"/>
        </w:rPr>
        <w:t>9</w:t>
      </w:r>
      <w:r>
        <w:rPr>
          <w:rFonts w:hint="eastAsia" w:ascii="宋体" w:hAnsi="宋体" w:cs="宋体"/>
          <w:b/>
          <w:sz w:val="24"/>
          <w:u w:val="single"/>
        </w:rPr>
        <w:t>月</w:t>
      </w:r>
      <w:r>
        <w:rPr>
          <w:rFonts w:hint="eastAsia" w:ascii="宋体" w:hAnsi="宋体" w:cs="宋体"/>
          <w:b/>
          <w:sz w:val="24"/>
          <w:u w:val="single"/>
          <w:lang w:val="en-US" w:eastAsia="zh-CN"/>
        </w:rPr>
        <w:t>20</w:t>
      </w:r>
      <w:r>
        <w:rPr>
          <w:rFonts w:hint="eastAsia" w:ascii="宋体" w:hAnsi="宋体" w:cs="宋体"/>
          <w:b/>
          <w:sz w:val="24"/>
          <w:u w:val="single"/>
        </w:rPr>
        <w:t>日</w:t>
      </w:r>
      <w:r>
        <w:rPr>
          <w:rFonts w:hint="eastAsia" w:ascii="宋体" w:hAnsi="宋体" w:cs="宋体"/>
          <w:b/>
          <w:sz w:val="24"/>
          <w:u w:val="single"/>
          <w:lang w:val="en-US" w:eastAsia="zh-CN"/>
        </w:rPr>
        <w:t>16</w:t>
      </w:r>
      <w:r>
        <w:rPr>
          <w:rFonts w:hint="eastAsia" w:ascii="宋体" w:hAnsi="宋体" w:cs="宋体"/>
          <w:b/>
          <w:sz w:val="24"/>
          <w:u w:val="single"/>
        </w:rPr>
        <w:t>时</w:t>
      </w:r>
      <w:r>
        <w:rPr>
          <w:rFonts w:hint="eastAsia" w:ascii="宋体" w:hAnsi="宋体" w:cs="宋体"/>
          <w:b/>
          <w:sz w:val="24"/>
          <w:u w:val="single"/>
          <w:lang w:val="en-US" w:eastAsia="zh-CN"/>
        </w:rPr>
        <w:t>0</w:t>
      </w:r>
      <w:r>
        <w:rPr>
          <w:rFonts w:hint="eastAsia" w:ascii="宋体" w:hAnsi="宋体" w:cs="宋体"/>
          <w:b/>
          <w:sz w:val="24"/>
          <w:u w:val="single"/>
        </w:rPr>
        <w:t>0分</w:t>
      </w:r>
      <w:r>
        <w:rPr>
          <w:rFonts w:hint="eastAsia" w:ascii="宋体" w:hAnsi="宋体" w:cs="宋体"/>
          <w:bCs/>
          <w:sz w:val="24"/>
        </w:rPr>
        <w:t>（北京时间）前将</w:t>
      </w:r>
      <w:r>
        <w:rPr>
          <w:rFonts w:hint="eastAsia" w:ascii="宋体" w:hAnsi="宋体" w:cs="宋体"/>
          <w:bCs/>
          <w:sz w:val="24"/>
          <w:lang w:val="en-US" w:eastAsia="zh-CN"/>
        </w:rPr>
        <w:t>投标</w:t>
      </w:r>
      <w:r>
        <w:rPr>
          <w:rFonts w:hint="eastAsia" w:ascii="宋体" w:hAnsi="宋体" w:cs="宋体"/>
          <w:bCs/>
          <w:sz w:val="24"/>
        </w:rPr>
        <w:t>文件密封送交到</w:t>
      </w:r>
      <w:r>
        <w:rPr>
          <w:rFonts w:hint="eastAsia" w:ascii="宋体" w:hAnsi="宋体" w:cs="宋体"/>
          <w:bCs/>
          <w:sz w:val="24"/>
          <w:u w:val="single"/>
        </w:rPr>
        <w:t>浙江省平湖市独山港镇海港路1118号（不限送达方式）</w:t>
      </w:r>
      <w:r>
        <w:rPr>
          <w:rFonts w:hint="eastAsia" w:ascii="宋体" w:hAnsi="宋体" w:cs="宋体"/>
          <w:bCs/>
          <w:sz w:val="24"/>
        </w:rPr>
        <w:t>，逾期送达或未密封将予以拒收。</w:t>
      </w:r>
    </w:p>
    <w:p w14:paraId="19F1610E">
      <w:pPr>
        <w:snapToGrid w:val="0"/>
        <w:spacing w:line="440" w:lineRule="exact"/>
        <w:ind w:firstLine="482" w:firstLineChars="200"/>
        <w:rPr>
          <w:rFonts w:hint="eastAsia" w:ascii="宋体" w:hAnsi="宋体" w:cs="宋体"/>
          <w:b/>
          <w:bCs/>
          <w:sz w:val="24"/>
        </w:rPr>
      </w:pPr>
      <w:r>
        <w:rPr>
          <w:rFonts w:hint="eastAsia" w:ascii="宋体" w:hAnsi="宋体" w:cs="宋体"/>
          <w:b/>
          <w:bCs/>
          <w:sz w:val="24"/>
          <w:lang w:val="en-US" w:eastAsia="zh-CN"/>
        </w:rPr>
        <w:t>九</w:t>
      </w:r>
      <w:r>
        <w:rPr>
          <w:rFonts w:hint="eastAsia" w:ascii="宋体" w:hAnsi="宋体" w:cs="宋体"/>
          <w:b/>
          <w:bCs/>
          <w:sz w:val="24"/>
        </w:rPr>
        <w:t>、</w:t>
      </w:r>
      <w:r>
        <w:rPr>
          <w:rFonts w:hint="eastAsia" w:ascii="宋体" w:hAnsi="宋体" w:cs="宋体"/>
          <w:b/>
          <w:bCs/>
          <w:sz w:val="24"/>
          <w:lang w:eastAsia="zh-CN"/>
        </w:rPr>
        <w:t>询比</w:t>
      </w:r>
      <w:r>
        <w:rPr>
          <w:rFonts w:hint="eastAsia" w:ascii="宋体" w:hAnsi="宋体" w:cs="宋体"/>
          <w:b/>
          <w:bCs/>
          <w:sz w:val="24"/>
        </w:rPr>
        <w:t>时间及地点</w:t>
      </w:r>
    </w:p>
    <w:p w14:paraId="149E261E">
      <w:pPr>
        <w:snapToGrid w:val="0"/>
        <w:spacing w:line="440" w:lineRule="exact"/>
        <w:ind w:firstLine="480" w:firstLineChars="200"/>
        <w:rPr>
          <w:rFonts w:hint="eastAsia" w:ascii="宋体" w:hAnsi="宋体"/>
          <w:sz w:val="24"/>
        </w:rPr>
      </w:pPr>
      <w:r>
        <w:rPr>
          <w:rFonts w:hint="eastAsia" w:ascii="宋体" w:hAnsi="宋体" w:cs="宋体"/>
          <w:bCs/>
          <w:sz w:val="24"/>
        </w:rPr>
        <w:t>本次</w:t>
      </w:r>
      <w:r>
        <w:rPr>
          <w:rFonts w:hint="eastAsia" w:ascii="宋体" w:hAnsi="宋体" w:cs="宋体"/>
          <w:bCs/>
          <w:sz w:val="24"/>
          <w:lang w:eastAsia="zh-CN"/>
        </w:rPr>
        <w:t>询比</w:t>
      </w:r>
      <w:r>
        <w:rPr>
          <w:rFonts w:hint="eastAsia" w:ascii="宋体" w:hAnsi="宋体" w:cs="宋体"/>
          <w:bCs/>
          <w:sz w:val="24"/>
          <w:lang w:val="en-US" w:eastAsia="zh-CN"/>
        </w:rPr>
        <w:t>采购</w:t>
      </w:r>
      <w:r>
        <w:rPr>
          <w:rFonts w:hint="eastAsia" w:ascii="宋体" w:hAnsi="宋体" w:cs="宋体"/>
          <w:bCs/>
          <w:sz w:val="24"/>
        </w:rPr>
        <w:t>将</w:t>
      </w:r>
      <w:r>
        <w:rPr>
          <w:rFonts w:hint="eastAsia" w:ascii="宋体" w:hAnsi="宋体" w:cs="宋体"/>
          <w:bCs/>
          <w:sz w:val="24"/>
          <w:lang w:val="en-US" w:eastAsia="zh-CN"/>
        </w:rPr>
        <w:t>于</w:t>
      </w:r>
      <w:r>
        <w:rPr>
          <w:rFonts w:hint="eastAsia" w:ascii="宋体" w:hAnsi="宋体" w:cs="宋体"/>
          <w:b/>
          <w:sz w:val="24"/>
          <w:u w:val="single"/>
        </w:rPr>
        <w:t>2025年</w:t>
      </w:r>
      <w:r>
        <w:rPr>
          <w:rFonts w:hint="eastAsia" w:ascii="宋体" w:hAnsi="宋体" w:cs="宋体"/>
          <w:b/>
          <w:sz w:val="24"/>
          <w:u w:val="single"/>
          <w:lang w:val="en-US" w:eastAsia="zh-CN"/>
        </w:rPr>
        <w:t>9</w:t>
      </w:r>
      <w:r>
        <w:rPr>
          <w:rFonts w:hint="eastAsia" w:ascii="宋体" w:hAnsi="宋体" w:cs="宋体"/>
          <w:b/>
          <w:sz w:val="24"/>
          <w:u w:val="single"/>
        </w:rPr>
        <w:t>月</w:t>
      </w:r>
      <w:r>
        <w:rPr>
          <w:rFonts w:hint="eastAsia" w:ascii="宋体" w:hAnsi="宋体" w:cs="宋体"/>
          <w:b/>
          <w:sz w:val="24"/>
          <w:u w:val="single"/>
          <w:lang w:val="en-US" w:eastAsia="zh-CN"/>
        </w:rPr>
        <w:t>20</w:t>
      </w:r>
      <w:r>
        <w:rPr>
          <w:rFonts w:hint="eastAsia" w:ascii="宋体" w:hAnsi="宋体" w:cs="宋体"/>
          <w:b/>
          <w:sz w:val="24"/>
          <w:u w:val="single"/>
        </w:rPr>
        <w:t>日</w:t>
      </w:r>
      <w:r>
        <w:rPr>
          <w:rFonts w:hint="eastAsia" w:ascii="宋体" w:hAnsi="宋体" w:cs="宋体"/>
          <w:bCs/>
          <w:sz w:val="24"/>
        </w:rPr>
        <w:t>在</w:t>
      </w:r>
      <w:r>
        <w:rPr>
          <w:rFonts w:hint="eastAsia" w:ascii="宋体" w:hAnsi="宋体" w:cs="宋体"/>
          <w:bCs/>
          <w:sz w:val="24"/>
          <w:u w:val="single"/>
        </w:rPr>
        <w:t>浙江省平湖市独山港镇海港路1118号</w:t>
      </w:r>
      <w:r>
        <w:rPr>
          <w:rFonts w:hint="eastAsia" w:ascii="宋体" w:hAnsi="宋体" w:cs="宋体"/>
          <w:bCs/>
          <w:sz w:val="24"/>
          <w:u w:val="none"/>
        </w:rPr>
        <w:t>进行开标</w:t>
      </w:r>
      <w:r>
        <w:rPr>
          <w:rFonts w:ascii="宋体" w:hAnsi="宋体"/>
          <w:sz w:val="24"/>
        </w:rPr>
        <w:t>。</w:t>
      </w:r>
    </w:p>
    <w:p w14:paraId="38B3FCF7">
      <w:pPr>
        <w:snapToGrid w:val="0"/>
        <w:spacing w:line="440" w:lineRule="exact"/>
        <w:ind w:firstLine="480" w:firstLineChars="200"/>
        <w:rPr>
          <w:rFonts w:hint="eastAsia" w:ascii="宋体" w:hAnsi="宋体"/>
          <w:sz w:val="24"/>
        </w:rPr>
      </w:pPr>
      <w:r>
        <w:rPr>
          <w:rFonts w:hint="eastAsia" w:ascii="宋体" w:hAnsi="宋体"/>
          <w:sz w:val="24"/>
          <w:lang w:eastAsia="zh-CN"/>
        </w:rPr>
        <w:t>询比</w:t>
      </w:r>
      <w:r>
        <w:rPr>
          <w:rFonts w:hint="eastAsia" w:ascii="宋体" w:hAnsi="宋体"/>
          <w:sz w:val="24"/>
        </w:rPr>
        <w:t>结果将在公司门户网站信息公开栏目进行公示，公示期为</w:t>
      </w:r>
      <w:r>
        <w:rPr>
          <w:rFonts w:hint="eastAsia" w:ascii="宋体" w:hAnsi="宋体"/>
          <w:sz w:val="24"/>
          <w:lang w:val="en-US" w:eastAsia="zh-CN"/>
        </w:rPr>
        <w:t>3</w:t>
      </w:r>
      <w:r>
        <w:rPr>
          <w:rFonts w:hint="eastAsia" w:ascii="宋体" w:hAnsi="宋体"/>
          <w:sz w:val="24"/>
        </w:rPr>
        <w:t>日。</w:t>
      </w:r>
    </w:p>
    <w:p w14:paraId="77CA4A17">
      <w:pPr>
        <w:widowControl/>
        <w:spacing w:line="440" w:lineRule="exact"/>
        <w:ind w:firstLine="482" w:firstLineChars="200"/>
        <w:rPr>
          <w:rFonts w:hint="eastAsia" w:ascii="宋体" w:hAnsi="宋体" w:cs="宋体"/>
          <w:b/>
          <w:bCs/>
          <w:sz w:val="24"/>
          <w:lang w:val="en-US" w:eastAsia="zh-CN"/>
        </w:rPr>
      </w:pPr>
      <w:r>
        <w:rPr>
          <w:rFonts w:hint="eastAsia" w:ascii="宋体" w:hAnsi="宋体" w:cs="宋体"/>
          <w:b/>
          <w:bCs/>
          <w:sz w:val="24"/>
          <w:lang w:val="en-US" w:eastAsia="zh-CN"/>
        </w:rPr>
        <w:t>十、评审办法</w:t>
      </w:r>
    </w:p>
    <w:p w14:paraId="6BB2DA38">
      <w:pPr>
        <w:snapToGrid w:val="0"/>
        <w:spacing w:line="440" w:lineRule="exact"/>
        <w:ind w:firstLine="480" w:firstLineChars="200"/>
        <w:rPr>
          <w:rFonts w:hint="default" w:ascii="宋体" w:hAnsi="宋体"/>
          <w:sz w:val="24"/>
          <w:lang w:val="en-US" w:eastAsia="zh-CN"/>
        </w:rPr>
      </w:pPr>
      <w:r>
        <w:rPr>
          <w:rFonts w:hint="default" w:ascii="宋体" w:hAnsi="宋体"/>
          <w:sz w:val="24"/>
          <w:lang w:val="en-US" w:eastAsia="zh-CN"/>
        </w:rPr>
        <w:t>1.本</w:t>
      </w:r>
      <w:r>
        <w:rPr>
          <w:rFonts w:hint="eastAsia" w:ascii="宋体" w:hAnsi="宋体"/>
          <w:sz w:val="24"/>
          <w:lang w:val="en-US" w:eastAsia="zh-CN"/>
        </w:rPr>
        <w:t>次采购</w:t>
      </w:r>
      <w:r>
        <w:rPr>
          <w:rFonts w:hint="default" w:ascii="宋体" w:hAnsi="宋体"/>
          <w:sz w:val="24"/>
          <w:lang w:val="en-US" w:eastAsia="zh-CN"/>
        </w:rPr>
        <w:t>按价格最低者中标，原则上确定1个中标单位。</w:t>
      </w:r>
    </w:p>
    <w:p w14:paraId="0AE3AE51">
      <w:pPr>
        <w:snapToGrid w:val="0"/>
        <w:spacing w:line="440" w:lineRule="exact"/>
        <w:ind w:firstLine="480" w:firstLineChars="200"/>
        <w:rPr>
          <w:rFonts w:hint="default" w:ascii="宋体" w:hAnsi="宋体"/>
          <w:sz w:val="24"/>
          <w:lang w:val="en-US" w:eastAsia="zh-CN"/>
        </w:rPr>
      </w:pPr>
      <w:r>
        <w:rPr>
          <w:rFonts w:hint="default" w:ascii="宋体" w:hAnsi="宋体"/>
          <w:sz w:val="24"/>
          <w:lang w:val="en-US" w:eastAsia="zh-CN"/>
        </w:rPr>
        <w:t>2.采用</w:t>
      </w:r>
      <w:r>
        <w:rPr>
          <w:rFonts w:hint="eastAsia" w:ascii="宋体" w:hAnsi="宋体"/>
          <w:sz w:val="24"/>
          <w:lang w:val="en-US" w:eastAsia="zh-CN"/>
        </w:rPr>
        <w:t>最</w:t>
      </w:r>
      <w:r>
        <w:rPr>
          <w:rFonts w:hint="default" w:ascii="宋体" w:hAnsi="宋体"/>
          <w:sz w:val="24"/>
          <w:lang w:val="en-US" w:eastAsia="zh-CN"/>
        </w:rPr>
        <w:t>低价</w:t>
      </w:r>
      <w:r>
        <w:rPr>
          <w:rFonts w:hint="eastAsia" w:ascii="宋体" w:hAnsi="宋体"/>
          <w:sz w:val="24"/>
          <w:lang w:val="en-US" w:eastAsia="zh-CN"/>
        </w:rPr>
        <w:t>法</w:t>
      </w:r>
      <w:r>
        <w:rPr>
          <w:rFonts w:hint="default" w:ascii="宋体" w:hAnsi="宋体"/>
          <w:sz w:val="24"/>
          <w:lang w:val="en-US" w:eastAsia="zh-CN"/>
        </w:rPr>
        <w:t>计算，即满足</w:t>
      </w:r>
      <w:r>
        <w:rPr>
          <w:rFonts w:hint="eastAsia" w:ascii="宋体" w:hAnsi="宋体"/>
          <w:sz w:val="24"/>
          <w:lang w:val="en-US" w:eastAsia="zh-CN"/>
        </w:rPr>
        <w:t>询比采购文件</w:t>
      </w:r>
      <w:r>
        <w:rPr>
          <w:rFonts w:hint="default" w:ascii="宋体" w:hAnsi="宋体"/>
          <w:sz w:val="24"/>
          <w:lang w:val="en-US" w:eastAsia="zh-CN"/>
        </w:rPr>
        <w:t>的</w:t>
      </w:r>
      <w:r>
        <w:rPr>
          <w:rFonts w:hint="eastAsia" w:ascii="宋体" w:hAnsi="宋体"/>
          <w:sz w:val="24"/>
          <w:lang w:val="en-US" w:eastAsia="zh-CN"/>
        </w:rPr>
        <w:t>投标人资格</w:t>
      </w:r>
      <w:r>
        <w:rPr>
          <w:rFonts w:hint="default" w:ascii="宋体" w:hAnsi="宋体"/>
          <w:sz w:val="24"/>
          <w:lang w:val="en-US" w:eastAsia="zh-CN"/>
        </w:rPr>
        <w:t>要求</w:t>
      </w:r>
      <w:r>
        <w:rPr>
          <w:rFonts w:hint="eastAsia" w:ascii="宋体" w:hAnsi="宋体"/>
          <w:sz w:val="24"/>
          <w:lang w:val="en-US" w:eastAsia="zh-CN"/>
        </w:rPr>
        <w:t>，</w:t>
      </w:r>
      <w:r>
        <w:rPr>
          <w:rFonts w:hint="default" w:ascii="宋体" w:hAnsi="宋体"/>
          <w:sz w:val="24"/>
          <w:lang w:val="en-US" w:eastAsia="zh-CN"/>
        </w:rPr>
        <w:t>且</w:t>
      </w:r>
      <w:r>
        <w:rPr>
          <w:rFonts w:hint="eastAsia" w:ascii="宋体" w:hAnsi="宋体"/>
          <w:sz w:val="24"/>
          <w:lang w:val="en-US" w:eastAsia="zh-CN"/>
        </w:rPr>
        <w:t>报价（固定单价×数量的含税合计价）</w:t>
      </w:r>
      <w:r>
        <w:rPr>
          <w:rFonts w:hint="default" w:ascii="宋体" w:hAnsi="宋体"/>
          <w:sz w:val="24"/>
          <w:lang w:val="en-US" w:eastAsia="zh-CN"/>
        </w:rPr>
        <w:t>最低</w:t>
      </w:r>
      <w:r>
        <w:rPr>
          <w:rFonts w:hint="eastAsia" w:ascii="宋体" w:hAnsi="宋体"/>
          <w:sz w:val="24"/>
          <w:lang w:val="en-US" w:eastAsia="zh-CN"/>
        </w:rPr>
        <w:t>的</w:t>
      </w:r>
      <w:r>
        <w:rPr>
          <w:rFonts w:hint="default" w:ascii="宋体" w:hAnsi="宋体"/>
          <w:sz w:val="24"/>
          <w:lang w:val="en-US" w:eastAsia="zh-CN"/>
        </w:rPr>
        <w:t>为评标基准价，其他投标人的价格分按照下列公式计算：价格分=（投标基准价/投标人报价）×100。</w:t>
      </w:r>
    </w:p>
    <w:p w14:paraId="754C9475">
      <w:pPr>
        <w:widowControl/>
        <w:spacing w:line="440" w:lineRule="exact"/>
        <w:ind w:firstLine="482" w:firstLineChars="200"/>
        <w:rPr>
          <w:rFonts w:hint="eastAsia" w:ascii="宋体" w:hAnsi="宋体" w:cs="宋体"/>
          <w:b/>
          <w:bCs/>
          <w:sz w:val="24"/>
        </w:rPr>
      </w:pPr>
      <w:r>
        <w:rPr>
          <w:rFonts w:hint="eastAsia" w:ascii="宋体" w:hAnsi="宋体" w:cs="宋体"/>
          <w:b/>
          <w:bCs/>
          <w:sz w:val="24"/>
          <w:lang w:val="en-US" w:eastAsia="zh-CN"/>
        </w:rPr>
        <w:t>十一</w:t>
      </w:r>
      <w:r>
        <w:rPr>
          <w:rFonts w:hint="eastAsia" w:ascii="宋体" w:hAnsi="宋体" w:cs="宋体"/>
          <w:b/>
          <w:bCs/>
          <w:sz w:val="24"/>
        </w:rPr>
        <w:t>、联系方式</w:t>
      </w:r>
    </w:p>
    <w:p w14:paraId="59832B6D">
      <w:pPr>
        <w:spacing w:line="400" w:lineRule="exact"/>
        <w:ind w:firstLine="470" w:firstLineChars="196"/>
        <w:rPr>
          <w:rFonts w:hint="eastAsia" w:ascii="宋体" w:hAnsi="宋体" w:cs="宋体"/>
          <w:bCs/>
          <w:sz w:val="24"/>
          <w:szCs w:val="32"/>
        </w:rPr>
      </w:pPr>
      <w:r>
        <w:rPr>
          <w:rFonts w:hint="eastAsia" w:ascii="宋体" w:hAnsi="宋体" w:cs="宋体"/>
          <w:bCs/>
          <w:sz w:val="24"/>
          <w:szCs w:val="32"/>
        </w:rPr>
        <w:t>1.采购单位：平湖市钱江独山水务有限公司</w:t>
      </w:r>
    </w:p>
    <w:p w14:paraId="0428F4EF">
      <w:pPr>
        <w:spacing w:line="400" w:lineRule="exact"/>
        <w:ind w:firstLine="470" w:firstLineChars="196"/>
        <w:rPr>
          <w:rFonts w:hint="eastAsia" w:ascii="宋体" w:hAnsi="宋体" w:eastAsia="宋体" w:cs="宋体"/>
          <w:bCs/>
          <w:sz w:val="24"/>
          <w:szCs w:val="32"/>
          <w:lang w:val="en-US" w:eastAsia="zh-CN"/>
        </w:rPr>
      </w:pPr>
      <w:r>
        <w:rPr>
          <w:rFonts w:hint="eastAsia" w:ascii="宋体" w:hAnsi="宋体" w:cs="宋体"/>
          <w:bCs/>
          <w:sz w:val="24"/>
          <w:szCs w:val="32"/>
          <w:lang w:val="en-US" w:eastAsia="zh-CN"/>
        </w:rPr>
        <w:t>2.</w:t>
      </w:r>
      <w:r>
        <w:rPr>
          <w:rFonts w:hint="eastAsia" w:ascii="宋体" w:hAnsi="宋体" w:cs="宋体"/>
          <w:bCs/>
          <w:sz w:val="24"/>
          <w:szCs w:val="32"/>
        </w:rPr>
        <w:t>联系人：</w:t>
      </w:r>
      <w:r>
        <w:rPr>
          <w:rFonts w:hint="eastAsia" w:ascii="宋体" w:hAnsi="宋体" w:cs="宋体"/>
          <w:bCs/>
          <w:sz w:val="24"/>
          <w:szCs w:val="32"/>
          <w:lang w:val="en-US" w:eastAsia="zh-CN"/>
        </w:rPr>
        <w:t>黄先生</w:t>
      </w:r>
    </w:p>
    <w:p w14:paraId="668592EE">
      <w:pPr>
        <w:spacing w:line="400" w:lineRule="exact"/>
        <w:ind w:firstLine="470" w:firstLineChars="196"/>
        <w:rPr>
          <w:rFonts w:hint="default" w:ascii="宋体" w:hAnsi="宋体" w:eastAsia="宋体" w:cs="宋体"/>
          <w:bCs/>
          <w:sz w:val="24"/>
          <w:szCs w:val="32"/>
          <w:lang w:val="en-US" w:eastAsia="zh-CN"/>
        </w:rPr>
      </w:pPr>
      <w:r>
        <w:rPr>
          <w:rFonts w:hint="eastAsia" w:ascii="宋体" w:hAnsi="宋体" w:cs="宋体"/>
          <w:bCs/>
          <w:sz w:val="24"/>
          <w:szCs w:val="32"/>
          <w:lang w:val="en-US" w:eastAsia="zh-CN"/>
        </w:rPr>
        <w:t>3.</w:t>
      </w:r>
      <w:r>
        <w:rPr>
          <w:rFonts w:hint="eastAsia" w:ascii="宋体" w:hAnsi="宋体" w:cs="宋体"/>
          <w:bCs/>
          <w:sz w:val="24"/>
          <w:szCs w:val="32"/>
        </w:rPr>
        <w:t>联系电话：</w:t>
      </w:r>
      <w:r>
        <w:rPr>
          <w:rFonts w:hint="eastAsia" w:ascii="宋体" w:hAnsi="宋体" w:cs="宋体"/>
          <w:bCs/>
          <w:sz w:val="24"/>
          <w:szCs w:val="32"/>
          <w:lang w:val="en-US" w:eastAsia="zh-CN"/>
        </w:rPr>
        <w:t>15067365670</w:t>
      </w:r>
    </w:p>
    <w:p w14:paraId="0F59284F">
      <w:pPr>
        <w:spacing w:line="400" w:lineRule="exact"/>
        <w:ind w:firstLine="470" w:firstLineChars="196"/>
        <w:rPr>
          <w:rFonts w:hint="eastAsia" w:ascii="宋体" w:hAnsi="宋体" w:cs="宋体"/>
          <w:bCs/>
          <w:sz w:val="24"/>
          <w:szCs w:val="32"/>
        </w:rPr>
      </w:pPr>
      <w:r>
        <w:rPr>
          <w:rFonts w:hint="eastAsia" w:ascii="宋体" w:hAnsi="宋体" w:cs="宋体"/>
          <w:bCs/>
          <w:sz w:val="24"/>
          <w:szCs w:val="32"/>
          <w:lang w:val="en-US" w:eastAsia="zh-CN"/>
        </w:rPr>
        <w:t>4.</w:t>
      </w:r>
      <w:r>
        <w:rPr>
          <w:rFonts w:hint="eastAsia" w:ascii="宋体" w:hAnsi="宋体" w:cs="宋体"/>
          <w:bCs/>
          <w:sz w:val="24"/>
          <w:szCs w:val="32"/>
        </w:rPr>
        <w:t>地址：平湖市独山港镇海港路1118号</w:t>
      </w:r>
    </w:p>
    <w:p w14:paraId="720D6358">
      <w:pPr>
        <w:widowControl/>
        <w:spacing w:line="440" w:lineRule="exact"/>
        <w:ind w:firstLine="482" w:firstLineChars="200"/>
        <w:rPr>
          <w:rFonts w:hint="default" w:ascii="宋体" w:hAnsi="宋体" w:eastAsia="宋体" w:cs="宋体"/>
          <w:sz w:val="24"/>
          <w:lang w:val="en-US" w:eastAsia="zh-CN"/>
        </w:rPr>
      </w:pPr>
      <w:r>
        <w:rPr>
          <w:rFonts w:hint="eastAsia" w:ascii="宋体" w:hAnsi="宋体" w:cs="宋体"/>
          <w:b/>
          <w:sz w:val="24"/>
          <w:lang w:val="en-US" w:eastAsia="zh-CN"/>
        </w:rPr>
        <w:t>十二</w:t>
      </w:r>
      <w:r>
        <w:rPr>
          <w:rFonts w:hint="eastAsia" w:ascii="宋体" w:hAnsi="宋体" w:cs="宋体"/>
          <w:b/>
          <w:sz w:val="24"/>
        </w:rPr>
        <w:t>、</w:t>
      </w:r>
      <w:r>
        <w:rPr>
          <w:rFonts w:hint="eastAsia" w:ascii="宋体" w:hAnsi="宋体" w:cs="宋体"/>
          <w:b/>
          <w:sz w:val="24"/>
          <w:lang w:val="en-US" w:eastAsia="zh-CN"/>
        </w:rPr>
        <w:t>供应商须知</w:t>
      </w:r>
    </w:p>
    <w:p w14:paraId="4A9BEF3E">
      <w:pPr>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1.报价及费用：本项目应以人民币报价（含税），不论结果如何，投标人均应自行承担所有与投标有关的全部费用。</w:t>
      </w:r>
    </w:p>
    <w:p w14:paraId="6DD70763">
      <w:pPr>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2.保证金：本项目不设置保证金。</w:t>
      </w:r>
    </w:p>
    <w:p w14:paraId="302E14E3">
      <w:pPr>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3.投标文件组成：投标文件正本1份。</w:t>
      </w:r>
    </w:p>
    <w:p w14:paraId="6F926724">
      <w:pPr>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4.在公开询比采购活动中，若递交响应文件的供应商或符合资格审查要求的供应商仅有2家时可转为与其谈判采购；符合资格审查要求的供应商只有1家时，由评审小组根据潜在供应商资质资格、业绩、以往履约表现等综合论证是否可转为直接采购或重新组织采购。</w:t>
      </w:r>
    </w:p>
    <w:p w14:paraId="05A80801">
      <w:pPr>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5.本次询比采购不接受联合体。</w:t>
      </w:r>
    </w:p>
    <w:p w14:paraId="5086C813">
      <w:pPr>
        <w:snapToGrid w:val="0"/>
        <w:spacing w:line="440" w:lineRule="exact"/>
        <w:ind w:firstLine="480" w:firstLineChars="200"/>
        <w:rPr>
          <w:rFonts w:hint="default" w:ascii="宋体" w:hAnsi="宋体" w:cs="宋体"/>
          <w:sz w:val="24"/>
          <w:lang w:val="en-US" w:eastAsia="zh-CN"/>
        </w:rPr>
      </w:pPr>
      <w:r>
        <w:rPr>
          <w:rFonts w:hint="eastAsia" w:ascii="宋体" w:hAnsi="宋体" w:cs="宋体"/>
          <w:sz w:val="24"/>
          <w:lang w:val="en-US" w:eastAsia="zh-CN"/>
        </w:rPr>
        <w:t>6.本次询比采购限价50万元（不包括本数），供应商报价超过50万元及以上的，均作废标处理。</w:t>
      </w:r>
    </w:p>
    <w:p w14:paraId="1EAAFC6D">
      <w:pPr>
        <w:snapToGrid w:val="0"/>
        <w:spacing w:line="440" w:lineRule="exact"/>
        <w:ind w:firstLine="480" w:firstLineChars="200"/>
        <w:rPr>
          <w:rFonts w:hint="eastAsia" w:ascii="黑体" w:hAnsi="黑体" w:eastAsia="黑体"/>
          <w:b/>
          <w:bCs/>
          <w:sz w:val="44"/>
          <w:szCs w:val="44"/>
        </w:rPr>
      </w:pPr>
      <w:r>
        <w:rPr>
          <w:rFonts w:hint="eastAsia" w:ascii="宋体" w:hAnsi="宋体" w:cs="宋体"/>
          <w:sz w:val="24"/>
          <w:lang w:val="en-US" w:eastAsia="zh-CN"/>
        </w:rPr>
        <w:t>7.本采购文件的解释权属于平湖市钱江独山水务有限公司。</w:t>
      </w:r>
    </w:p>
    <w:p w14:paraId="5BEDDA7B">
      <w:pPr>
        <w:rPr>
          <w:rFonts w:hint="eastAsia" w:ascii="黑体" w:hAnsi="黑体" w:eastAsia="黑体"/>
          <w:b/>
          <w:bCs/>
          <w:sz w:val="44"/>
          <w:szCs w:val="44"/>
        </w:rPr>
      </w:pPr>
      <w:r>
        <w:rPr>
          <w:rFonts w:hint="eastAsia" w:ascii="黑体" w:hAnsi="黑体" w:eastAsia="黑体"/>
          <w:b/>
          <w:bCs/>
          <w:sz w:val="44"/>
          <w:szCs w:val="44"/>
        </w:rPr>
        <w:br w:type="page"/>
      </w:r>
    </w:p>
    <w:p w14:paraId="205D307A">
      <w:pPr>
        <w:pStyle w:val="156"/>
        <w:spacing w:line="360" w:lineRule="auto"/>
        <w:jc w:val="center"/>
        <w:rPr>
          <w:rFonts w:hint="eastAsia" w:ascii="黑体" w:hAnsi="黑体" w:eastAsia="黑体"/>
          <w:b/>
          <w:bCs/>
          <w:sz w:val="44"/>
          <w:szCs w:val="44"/>
        </w:rPr>
      </w:pPr>
      <w:r>
        <w:rPr>
          <w:rFonts w:hint="eastAsia" w:ascii="黑体" w:hAnsi="黑体" w:eastAsia="黑体"/>
          <w:b/>
          <w:bCs/>
          <w:sz w:val="44"/>
          <w:szCs w:val="44"/>
        </w:rPr>
        <w:t>回     执</w:t>
      </w:r>
    </w:p>
    <w:p w14:paraId="32197BAF">
      <w:pPr>
        <w:pStyle w:val="156"/>
        <w:spacing w:line="360" w:lineRule="auto"/>
        <w:jc w:val="center"/>
        <w:rPr>
          <w:rFonts w:hint="eastAsia" w:ascii="黑体" w:hAnsi="黑体" w:eastAsia="黑体"/>
          <w:b/>
          <w:bCs/>
        </w:rPr>
      </w:pPr>
    </w:p>
    <w:p w14:paraId="16AAA75E">
      <w:pPr>
        <w:pStyle w:val="156"/>
        <w:spacing w:line="360" w:lineRule="auto"/>
        <w:jc w:val="left"/>
        <w:rPr>
          <w:rFonts w:hint="eastAsia" w:ascii="仿宋" w:hAnsi="仿宋" w:eastAsia="仿宋"/>
          <w:sz w:val="30"/>
          <w:szCs w:val="30"/>
        </w:rPr>
      </w:pPr>
      <w:r>
        <w:rPr>
          <w:rFonts w:hint="eastAsia" w:ascii="仿宋" w:hAnsi="仿宋" w:eastAsia="仿宋"/>
          <w:sz w:val="30"/>
          <w:szCs w:val="30"/>
        </w:rPr>
        <w:t>致</w:t>
      </w:r>
      <w:r>
        <w:rPr>
          <w:rFonts w:hint="eastAsia" w:ascii="仿宋" w:hAnsi="仿宋" w:eastAsia="仿宋" w:cs="Arial"/>
          <w:sz w:val="30"/>
          <w:szCs w:val="30"/>
        </w:rPr>
        <w:t>平湖市钱江独山水务</w:t>
      </w:r>
      <w:r>
        <w:rPr>
          <w:rFonts w:hint="eastAsia" w:ascii="仿宋" w:hAnsi="仿宋" w:eastAsia="仿宋"/>
          <w:sz w:val="30"/>
          <w:szCs w:val="30"/>
        </w:rPr>
        <w:t>有限公司：</w:t>
      </w:r>
    </w:p>
    <w:p w14:paraId="2BE37CDE">
      <w:pPr>
        <w:spacing w:line="360" w:lineRule="auto"/>
        <w:ind w:right="17" w:rightChars="8" w:firstLine="600" w:firstLineChars="200"/>
        <w:rPr>
          <w:rFonts w:hint="eastAsia" w:ascii="仿宋" w:hAnsi="仿宋" w:eastAsia="仿宋" w:cs="Arial"/>
          <w:bCs/>
          <w:sz w:val="30"/>
          <w:szCs w:val="30"/>
          <w:u w:val="single"/>
        </w:rPr>
      </w:pPr>
      <w:r>
        <w:rPr>
          <w:rFonts w:ascii="仿宋" w:hAnsi="仿宋" w:eastAsia="仿宋"/>
          <w:sz w:val="30"/>
          <w:szCs w:val="30"/>
          <w:u w:val="single"/>
        </w:rPr>
        <w:t>202</w:t>
      </w:r>
      <w:r>
        <w:rPr>
          <w:rFonts w:hint="eastAsia" w:ascii="仿宋" w:hAnsi="仿宋" w:eastAsia="仿宋"/>
          <w:sz w:val="30"/>
          <w:szCs w:val="30"/>
          <w:u w:val="single"/>
        </w:rPr>
        <w:t>5</w:t>
      </w:r>
      <w:r>
        <w:rPr>
          <w:rFonts w:hint="eastAsia" w:ascii="仿宋" w:hAnsi="仿宋" w:eastAsia="仿宋"/>
          <w:sz w:val="30"/>
          <w:szCs w:val="30"/>
        </w:rPr>
        <w:t>年</w:t>
      </w:r>
      <w:r>
        <w:rPr>
          <w:rFonts w:hint="eastAsia" w:ascii="仿宋" w:hAnsi="仿宋" w:eastAsia="仿宋"/>
          <w:sz w:val="30"/>
          <w:szCs w:val="30"/>
          <w:u w:val="single"/>
        </w:rPr>
        <w:t xml:space="preserve">  </w:t>
      </w:r>
      <w:r>
        <w:rPr>
          <w:rFonts w:hint="eastAsia" w:ascii="仿宋" w:hAnsi="仿宋" w:eastAsia="仿宋"/>
          <w:sz w:val="30"/>
          <w:szCs w:val="30"/>
        </w:rPr>
        <w:t>月</w:t>
      </w:r>
      <w:r>
        <w:rPr>
          <w:rFonts w:hint="eastAsia" w:ascii="仿宋" w:hAnsi="仿宋" w:eastAsia="仿宋"/>
          <w:sz w:val="30"/>
          <w:szCs w:val="30"/>
          <w:u w:val="single"/>
        </w:rPr>
        <w:t xml:space="preserve">  </w:t>
      </w:r>
      <w:r>
        <w:rPr>
          <w:rFonts w:hint="eastAsia" w:ascii="仿宋" w:hAnsi="仿宋" w:eastAsia="仿宋"/>
          <w:sz w:val="30"/>
          <w:szCs w:val="30"/>
        </w:rPr>
        <w:t>日发出的“</w:t>
      </w:r>
      <w:r>
        <w:rPr>
          <w:rFonts w:hint="eastAsia" w:ascii="仿宋" w:hAnsi="仿宋" w:eastAsia="仿宋" w:cs="Arial"/>
          <w:bCs/>
          <w:sz w:val="30"/>
          <w:szCs w:val="30"/>
          <w:u w:val="single"/>
        </w:rPr>
        <w:t>平湖市钱江独山水务有限公司</w:t>
      </w:r>
      <w:r>
        <w:rPr>
          <w:rFonts w:hint="eastAsia" w:ascii="仿宋" w:hAnsi="仿宋" w:eastAsia="仿宋" w:cs="Arial"/>
          <w:bCs/>
          <w:sz w:val="30"/>
          <w:szCs w:val="30"/>
          <w:u w:val="single"/>
          <w:lang w:val="en-US" w:eastAsia="zh-CN"/>
        </w:rPr>
        <w:t>高品质饮用水创新发展大会服务询比采购文件</w:t>
      </w:r>
      <w:r>
        <w:rPr>
          <w:rFonts w:hint="eastAsia" w:ascii="仿宋" w:hAnsi="仿宋" w:eastAsia="仿宋"/>
          <w:sz w:val="30"/>
          <w:szCs w:val="30"/>
        </w:rPr>
        <w:t>”投标邀请已收到。有关投标事宜，我们在下列括号内打“√”来表明我们的意向。</w:t>
      </w:r>
    </w:p>
    <w:p w14:paraId="513A2192">
      <w:pPr>
        <w:spacing w:line="360" w:lineRule="auto"/>
        <w:ind w:right="17" w:rightChars="8" w:firstLine="602" w:firstLineChars="200"/>
        <w:rPr>
          <w:rFonts w:hint="eastAsia" w:ascii="仿宋" w:hAnsi="仿宋" w:eastAsia="仿宋"/>
          <w:sz w:val="30"/>
          <w:szCs w:val="30"/>
        </w:rPr>
      </w:pPr>
      <w:r>
        <w:rPr>
          <w:rFonts w:hint="eastAsia" w:ascii="仿宋" w:hAnsi="仿宋" w:eastAsia="仿宋"/>
          <w:b/>
          <w:bCs/>
          <w:sz w:val="30"/>
          <w:szCs w:val="30"/>
        </w:rPr>
        <w:t>一、（   ）</w:t>
      </w:r>
      <w:r>
        <w:rPr>
          <w:rFonts w:hint="eastAsia" w:ascii="仿宋" w:hAnsi="仿宋" w:eastAsia="仿宋"/>
          <w:sz w:val="30"/>
          <w:szCs w:val="30"/>
        </w:rPr>
        <w:t>我们决定</w:t>
      </w:r>
      <w:r>
        <w:rPr>
          <w:rFonts w:hint="eastAsia" w:ascii="仿宋" w:hAnsi="仿宋" w:eastAsia="仿宋"/>
          <w:sz w:val="30"/>
          <w:szCs w:val="30"/>
          <w:u w:val="single"/>
        </w:rPr>
        <w:t xml:space="preserve"> </w:t>
      </w:r>
      <w:r>
        <w:rPr>
          <w:rFonts w:hint="eastAsia" w:ascii="仿宋" w:hAnsi="仿宋" w:eastAsia="仿宋"/>
          <w:b/>
          <w:sz w:val="30"/>
          <w:szCs w:val="30"/>
          <w:u w:val="single"/>
        </w:rPr>
        <w:t xml:space="preserve">参与 </w:t>
      </w:r>
      <w:r>
        <w:rPr>
          <w:rFonts w:hint="eastAsia" w:ascii="仿宋" w:hAnsi="仿宋" w:eastAsia="仿宋"/>
          <w:sz w:val="30"/>
          <w:szCs w:val="30"/>
        </w:rPr>
        <w:t>贵公司组织的“</w:t>
      </w:r>
      <w:r>
        <w:rPr>
          <w:rFonts w:hint="eastAsia" w:ascii="仿宋" w:hAnsi="仿宋" w:eastAsia="仿宋" w:cs="Arial"/>
          <w:bCs/>
          <w:sz w:val="30"/>
          <w:szCs w:val="30"/>
          <w:u w:val="single"/>
        </w:rPr>
        <w:t>高品质饮用水创新发展大会服务采购项目</w:t>
      </w:r>
      <w:r>
        <w:rPr>
          <w:rFonts w:hint="eastAsia" w:ascii="仿宋" w:hAnsi="仿宋" w:eastAsia="仿宋"/>
          <w:sz w:val="30"/>
          <w:szCs w:val="30"/>
        </w:rPr>
        <w:t>”投标，并根据招标文件要求按时提交我方的投标文件。</w:t>
      </w:r>
    </w:p>
    <w:p w14:paraId="3E26BE79">
      <w:pPr>
        <w:pStyle w:val="156"/>
        <w:spacing w:line="360" w:lineRule="auto"/>
        <w:ind w:firstLine="602" w:firstLineChars="200"/>
        <w:jc w:val="left"/>
        <w:rPr>
          <w:rFonts w:hint="eastAsia" w:ascii="仿宋" w:hAnsi="仿宋" w:eastAsia="仿宋"/>
          <w:sz w:val="30"/>
          <w:szCs w:val="30"/>
          <w:u w:val="single"/>
        </w:rPr>
      </w:pPr>
      <w:r>
        <w:rPr>
          <w:rFonts w:hint="eastAsia" w:ascii="仿宋" w:hAnsi="仿宋" w:eastAsia="仿宋"/>
          <w:b/>
          <w:bCs/>
          <w:sz w:val="30"/>
          <w:szCs w:val="30"/>
        </w:rPr>
        <w:t>二、（   ）</w:t>
      </w:r>
      <w:r>
        <w:rPr>
          <w:rFonts w:hint="eastAsia" w:ascii="仿宋" w:hAnsi="仿宋" w:eastAsia="仿宋"/>
          <w:sz w:val="30"/>
          <w:szCs w:val="30"/>
        </w:rPr>
        <w:t>我们决定</w:t>
      </w:r>
      <w:r>
        <w:rPr>
          <w:rFonts w:hint="eastAsia" w:ascii="仿宋" w:hAnsi="仿宋" w:eastAsia="仿宋"/>
          <w:sz w:val="30"/>
          <w:szCs w:val="30"/>
          <w:u w:val="single"/>
        </w:rPr>
        <w:t xml:space="preserve"> </w:t>
      </w:r>
      <w:r>
        <w:rPr>
          <w:rFonts w:hint="eastAsia" w:ascii="仿宋" w:hAnsi="仿宋" w:eastAsia="仿宋"/>
          <w:b/>
          <w:sz w:val="30"/>
          <w:szCs w:val="30"/>
          <w:u w:val="single"/>
        </w:rPr>
        <w:t xml:space="preserve">不参与 </w:t>
      </w:r>
      <w:r>
        <w:rPr>
          <w:rFonts w:hint="eastAsia" w:ascii="仿宋" w:hAnsi="仿宋" w:eastAsia="仿宋"/>
          <w:sz w:val="30"/>
          <w:szCs w:val="30"/>
        </w:rPr>
        <w:t>贵公司组织的“</w:t>
      </w:r>
      <w:r>
        <w:rPr>
          <w:rFonts w:hint="eastAsia" w:ascii="仿宋" w:hAnsi="仿宋" w:eastAsia="仿宋" w:cs="Arial"/>
          <w:bCs/>
          <w:sz w:val="30"/>
          <w:szCs w:val="30"/>
          <w:u w:val="single"/>
        </w:rPr>
        <w:t>高品质饮用水创新发展大会服务采购项目</w:t>
      </w:r>
      <w:r>
        <w:rPr>
          <w:rFonts w:hint="eastAsia" w:ascii="仿宋" w:hAnsi="仿宋" w:eastAsia="仿宋"/>
          <w:sz w:val="30"/>
          <w:szCs w:val="30"/>
        </w:rPr>
        <w:t>”投标。</w:t>
      </w:r>
    </w:p>
    <w:p w14:paraId="6F65F907">
      <w:pPr>
        <w:pStyle w:val="156"/>
        <w:spacing w:line="360" w:lineRule="auto"/>
        <w:ind w:firstLine="602" w:firstLineChars="200"/>
        <w:jc w:val="left"/>
        <w:rPr>
          <w:rFonts w:hint="eastAsia" w:ascii="仿宋" w:hAnsi="仿宋" w:eastAsia="仿宋"/>
          <w:sz w:val="30"/>
          <w:szCs w:val="30"/>
          <w:u w:val="single"/>
        </w:rPr>
      </w:pPr>
      <w:r>
        <w:rPr>
          <w:rFonts w:hint="eastAsia" w:ascii="仿宋" w:hAnsi="仿宋" w:eastAsia="仿宋"/>
          <w:b/>
          <w:bCs/>
          <w:sz w:val="30"/>
          <w:szCs w:val="30"/>
        </w:rPr>
        <w:t>谢绝的理由是：</w:t>
      </w:r>
      <w:r>
        <w:rPr>
          <w:rFonts w:hint="eastAsia" w:ascii="仿宋" w:hAnsi="仿宋" w:eastAsia="仿宋"/>
          <w:sz w:val="30"/>
          <w:szCs w:val="30"/>
          <w:u w:val="single"/>
        </w:rPr>
        <w:t xml:space="preserve">                                                             </w:t>
      </w:r>
    </w:p>
    <w:p w14:paraId="360F6FEA">
      <w:pPr>
        <w:pStyle w:val="156"/>
        <w:spacing w:line="360" w:lineRule="auto"/>
        <w:ind w:left="560"/>
        <w:jc w:val="left"/>
        <w:rPr>
          <w:rFonts w:hint="eastAsia" w:ascii="仿宋" w:hAnsi="仿宋" w:eastAsia="仿宋"/>
          <w:sz w:val="30"/>
          <w:szCs w:val="30"/>
          <w:u w:val="single"/>
        </w:rPr>
      </w:pPr>
      <w:r>
        <w:rPr>
          <w:rFonts w:hint="eastAsia" w:ascii="仿宋" w:hAnsi="仿宋" w:eastAsia="仿宋"/>
          <w:sz w:val="30"/>
          <w:szCs w:val="30"/>
          <w:u w:val="single"/>
        </w:rPr>
        <w:t xml:space="preserve">                                                                            </w:t>
      </w:r>
    </w:p>
    <w:p w14:paraId="09452CEB">
      <w:pPr>
        <w:pStyle w:val="156"/>
        <w:spacing w:line="360" w:lineRule="auto"/>
        <w:ind w:firstLine="6450" w:firstLineChars="2150"/>
        <w:rPr>
          <w:rFonts w:hint="eastAsia" w:ascii="仿宋" w:hAnsi="仿宋" w:eastAsia="仿宋"/>
          <w:sz w:val="30"/>
          <w:szCs w:val="30"/>
        </w:rPr>
      </w:pPr>
    </w:p>
    <w:p w14:paraId="3DD8DCBB">
      <w:pPr>
        <w:pStyle w:val="156"/>
        <w:spacing w:line="360" w:lineRule="auto"/>
        <w:ind w:firstLine="5100" w:firstLineChars="1700"/>
        <w:rPr>
          <w:rFonts w:hint="eastAsia" w:ascii="仿宋" w:hAnsi="仿宋" w:eastAsia="仿宋"/>
          <w:sz w:val="30"/>
          <w:szCs w:val="30"/>
          <w:u w:val="single"/>
        </w:rPr>
      </w:pPr>
      <w:r>
        <w:rPr>
          <w:rFonts w:hint="eastAsia" w:ascii="仿宋" w:hAnsi="仿宋" w:eastAsia="仿宋"/>
          <w:sz w:val="30"/>
          <w:szCs w:val="30"/>
        </w:rPr>
        <w:t xml:space="preserve">投标人（盖章）：               </w:t>
      </w:r>
    </w:p>
    <w:p w14:paraId="4398D5F7">
      <w:pPr>
        <w:spacing w:line="360" w:lineRule="auto"/>
        <w:ind w:right="17" w:rightChars="8" w:firstLine="5100" w:firstLineChars="1700"/>
        <w:rPr>
          <w:rFonts w:hint="eastAsia" w:ascii="仿宋" w:hAnsi="仿宋" w:eastAsia="仿宋" w:cs="Arial"/>
          <w:sz w:val="30"/>
          <w:szCs w:val="30"/>
        </w:rPr>
      </w:pPr>
      <w:r>
        <w:rPr>
          <w:rFonts w:hint="eastAsia" w:ascii="仿宋" w:hAnsi="仿宋" w:eastAsia="仿宋"/>
          <w:sz w:val="30"/>
          <w:szCs w:val="30"/>
        </w:rPr>
        <w:t xml:space="preserve">2025年 </w:t>
      </w:r>
      <w:r>
        <w:rPr>
          <w:rFonts w:ascii="仿宋" w:hAnsi="仿宋" w:eastAsia="仿宋"/>
          <w:sz w:val="30"/>
          <w:szCs w:val="30"/>
        </w:rPr>
        <w:t xml:space="preserve"> </w:t>
      </w:r>
      <w:r>
        <w:rPr>
          <w:rFonts w:hint="eastAsia" w:ascii="仿宋" w:hAnsi="仿宋" w:eastAsia="仿宋"/>
          <w:sz w:val="30"/>
          <w:szCs w:val="30"/>
        </w:rPr>
        <w:t xml:space="preserve"> 月    日</w:t>
      </w:r>
    </w:p>
    <w:p w14:paraId="59552B03">
      <w:pPr>
        <w:rPr>
          <w:rFonts w:hint="eastAsia" w:ascii="仿宋" w:hAnsi="仿宋" w:eastAsia="仿宋"/>
          <w:sz w:val="30"/>
          <w:szCs w:val="30"/>
        </w:rPr>
      </w:pPr>
    </w:p>
    <w:p w14:paraId="335FFA77">
      <w:pPr>
        <w:rPr>
          <w:rFonts w:hint="eastAsia" w:ascii="仿宋" w:hAnsi="仿宋" w:eastAsia="仿宋"/>
          <w:sz w:val="30"/>
          <w:szCs w:val="30"/>
        </w:rPr>
      </w:pPr>
    </w:p>
    <w:p w14:paraId="0418820C">
      <w:pPr>
        <w:rPr>
          <w:rFonts w:hint="eastAsia" w:ascii="仿宋" w:hAnsi="仿宋" w:eastAsia="仿宋"/>
          <w:sz w:val="30"/>
          <w:szCs w:val="30"/>
        </w:rPr>
      </w:pPr>
    </w:p>
    <w:p w14:paraId="3B41BF88">
      <w:pPr>
        <w:rPr>
          <w:rFonts w:hint="eastAsia" w:ascii="仿宋" w:hAnsi="仿宋" w:eastAsia="仿宋"/>
          <w:sz w:val="30"/>
          <w:szCs w:val="30"/>
        </w:rPr>
      </w:pPr>
    </w:p>
    <w:p w14:paraId="645D8E95">
      <w:pPr>
        <w:rPr>
          <w:rFonts w:hint="eastAsia" w:ascii="仿宋" w:hAnsi="仿宋" w:eastAsia="仿宋"/>
          <w:sz w:val="30"/>
          <w:szCs w:val="30"/>
        </w:rPr>
      </w:pPr>
    </w:p>
    <w:p w14:paraId="7433E396">
      <w:pPr>
        <w:rPr>
          <w:rFonts w:hint="eastAsia" w:ascii="仿宋" w:hAnsi="仿宋" w:eastAsia="仿宋"/>
          <w:sz w:val="30"/>
          <w:szCs w:val="30"/>
        </w:rPr>
      </w:pPr>
    </w:p>
    <w:p w14:paraId="05AEDC32">
      <w:pPr>
        <w:rPr>
          <w:rFonts w:hint="eastAsia" w:ascii="仿宋" w:hAnsi="仿宋" w:eastAsia="仿宋"/>
          <w:sz w:val="30"/>
          <w:szCs w:val="30"/>
        </w:rPr>
      </w:pPr>
    </w:p>
    <w:p w14:paraId="20421074">
      <w:pPr>
        <w:rPr>
          <w:rFonts w:hint="eastAsia" w:ascii="仿宋" w:hAnsi="仿宋" w:eastAsia="仿宋"/>
          <w:sz w:val="30"/>
          <w:szCs w:val="30"/>
        </w:rPr>
      </w:pPr>
    </w:p>
    <w:p w14:paraId="217E0503">
      <w:pPr>
        <w:rPr>
          <w:rFonts w:hint="eastAsia" w:ascii="仿宋" w:hAnsi="仿宋" w:eastAsia="仿宋"/>
          <w:sz w:val="30"/>
          <w:szCs w:val="30"/>
        </w:rPr>
      </w:pPr>
    </w:p>
    <w:p w14:paraId="7A9319E1">
      <w:pPr>
        <w:snapToGrid w:val="0"/>
        <w:spacing w:line="440" w:lineRule="exact"/>
        <w:jc w:val="left"/>
        <w:rPr>
          <w:rFonts w:hint="eastAsia" w:ascii="宋体" w:hAnsi="宋体" w:cs="宋体"/>
          <w:sz w:val="24"/>
        </w:rPr>
        <w:sectPr>
          <w:footerReference r:id="rId5" w:type="default"/>
          <w:pgSz w:w="11905" w:h="16838"/>
          <w:pgMar w:top="1417" w:right="1417" w:bottom="1417" w:left="1417" w:header="850" w:footer="850" w:gutter="0"/>
          <w:pgNumType w:start="1"/>
          <w:cols w:space="720" w:num="1"/>
          <w:docGrid w:linePitch="1" w:charSpace="0"/>
        </w:sectPr>
      </w:pPr>
    </w:p>
    <w:p w14:paraId="7854CC1D">
      <w:pPr>
        <w:spacing w:line="360" w:lineRule="auto"/>
        <w:jc w:val="center"/>
        <w:rPr>
          <w:rFonts w:hint="eastAsia" w:ascii="宋体" w:hAnsi="宋体" w:cs="宋体"/>
          <w:sz w:val="24"/>
        </w:rPr>
      </w:pPr>
      <w:r>
        <w:rPr>
          <w:rFonts w:hint="eastAsia" w:ascii="宋体" w:hAnsi="宋体" w:cs="宋体"/>
          <w:b/>
          <w:bCs/>
          <w:sz w:val="24"/>
        </w:rPr>
        <w:t>法定代表人授权委托书</w:t>
      </w:r>
    </w:p>
    <w:p w14:paraId="68276CA5">
      <w:pPr>
        <w:snapToGrid w:val="0"/>
        <w:spacing w:before="240" w:beforeLines="100" w:line="360" w:lineRule="auto"/>
        <w:rPr>
          <w:rFonts w:hint="eastAsia" w:ascii="宋体" w:hAnsi="宋体" w:cs="宋体"/>
          <w:b/>
          <w:bCs/>
          <w:sz w:val="24"/>
        </w:rPr>
      </w:pPr>
      <w:r>
        <w:rPr>
          <w:rFonts w:hint="eastAsia" w:ascii="宋体" w:hAnsi="宋体" w:cs="宋体"/>
          <w:bCs/>
          <w:sz w:val="24"/>
        </w:rPr>
        <w:t>致：</w:t>
      </w:r>
      <w:r>
        <w:rPr>
          <w:rFonts w:hint="eastAsia" w:ascii="宋体" w:hAnsi="宋体" w:cs="宋体"/>
          <w:bCs/>
          <w:sz w:val="24"/>
          <w:u w:val="single"/>
        </w:rPr>
        <w:t xml:space="preserve">           </w:t>
      </w:r>
      <w:r>
        <w:rPr>
          <w:rFonts w:hint="eastAsia" w:ascii="宋体" w:hAnsi="宋体" w:cs="宋体"/>
          <w:sz w:val="24"/>
          <w:u w:val="single"/>
        </w:rPr>
        <w:t xml:space="preserve">  </w:t>
      </w:r>
      <w:r>
        <w:rPr>
          <w:rFonts w:hint="eastAsia" w:ascii="宋体" w:hAnsi="宋体" w:cs="宋体"/>
          <w:sz w:val="24"/>
          <w:u w:val="single"/>
          <w:lang w:val="en-US" w:eastAsia="zh-CN"/>
        </w:rPr>
        <w:t xml:space="preserve">     </w:t>
      </w:r>
      <w:r>
        <w:rPr>
          <w:rFonts w:hint="eastAsia" w:ascii="宋体" w:hAnsi="宋体" w:cs="宋体"/>
          <w:sz w:val="24"/>
          <w:u w:val="single"/>
        </w:rPr>
        <w:t xml:space="preserve">  </w:t>
      </w:r>
      <w:r>
        <w:rPr>
          <w:rFonts w:hint="eastAsia" w:ascii="宋体" w:hAnsi="宋体" w:cs="宋体"/>
          <w:sz w:val="24"/>
        </w:rPr>
        <w:t>（采购单位名称）：</w:t>
      </w:r>
    </w:p>
    <w:p w14:paraId="4B7FD660">
      <w:pPr>
        <w:snapToGrid w:val="0"/>
        <w:spacing w:line="360" w:lineRule="auto"/>
        <w:ind w:firstLine="720" w:firstLineChars="300"/>
        <w:rPr>
          <w:rFonts w:hint="eastAsia" w:ascii="宋体" w:hAnsi="宋体" w:cs="宋体"/>
          <w:sz w:val="24"/>
        </w:rPr>
      </w:pPr>
      <w:r>
        <w:rPr>
          <w:rFonts w:hint="eastAsia" w:ascii="宋体" w:hAnsi="宋体" w:cs="宋体"/>
          <w:sz w:val="24"/>
        </w:rPr>
        <w:t xml:space="preserve">我 </w:t>
      </w:r>
      <w:r>
        <w:rPr>
          <w:rFonts w:hint="eastAsia" w:ascii="宋体" w:hAnsi="宋体" w:cs="宋体"/>
          <w:sz w:val="24"/>
          <w:u w:val="single"/>
        </w:rPr>
        <w:t xml:space="preserve">         </w:t>
      </w:r>
      <w:r>
        <w:rPr>
          <w:rFonts w:hint="eastAsia" w:ascii="宋体" w:hAnsi="宋体" w:cs="宋体"/>
          <w:sz w:val="24"/>
        </w:rPr>
        <w:t>（姓名）系</w:t>
      </w:r>
      <w:r>
        <w:rPr>
          <w:rFonts w:hint="eastAsia" w:ascii="宋体" w:hAnsi="宋体" w:cs="宋体"/>
          <w:sz w:val="24"/>
          <w:u w:val="single"/>
        </w:rPr>
        <w:t xml:space="preserve">                    </w:t>
      </w:r>
      <w:r>
        <w:rPr>
          <w:rFonts w:hint="eastAsia" w:ascii="宋体" w:hAnsi="宋体" w:cs="宋体"/>
          <w:sz w:val="24"/>
        </w:rPr>
        <w:t>（投标人名称）的法定代表人（负责人），现授权委托本单位在职职工</w:t>
      </w:r>
      <w:r>
        <w:rPr>
          <w:rFonts w:hint="eastAsia" w:ascii="宋体" w:hAnsi="宋体" w:cs="宋体"/>
          <w:sz w:val="24"/>
          <w:u w:val="single"/>
        </w:rPr>
        <w:t xml:space="preserve">         </w:t>
      </w:r>
      <w:r>
        <w:rPr>
          <w:rFonts w:hint="eastAsia" w:ascii="宋体" w:hAnsi="宋体" w:cs="宋体"/>
          <w:sz w:val="24"/>
        </w:rPr>
        <w:t>（姓名）以我方的名义参加</w:t>
      </w:r>
      <w:r>
        <w:rPr>
          <w:rFonts w:hint="eastAsia" w:ascii="宋体" w:hAnsi="宋体" w:cs="宋体"/>
          <w:sz w:val="24"/>
          <w:u w:val="single"/>
        </w:rPr>
        <w:t xml:space="preserve">              </w:t>
      </w:r>
      <w:r>
        <w:rPr>
          <w:rFonts w:hint="eastAsia" w:ascii="宋体" w:hAnsi="宋体" w:cs="宋体"/>
          <w:sz w:val="24"/>
          <w:u w:val="none"/>
          <w:lang w:val="en-US" w:eastAsia="zh-CN"/>
        </w:rPr>
        <w:t>询比（采购）</w:t>
      </w:r>
      <w:r>
        <w:rPr>
          <w:rFonts w:hint="eastAsia" w:ascii="宋体" w:hAnsi="宋体" w:cs="宋体"/>
          <w:sz w:val="24"/>
        </w:rPr>
        <w:t>项目的投标活动，并代表我方全权办理针对上述项目的投标、签约等具体事务和签署相关文件。</w:t>
      </w:r>
    </w:p>
    <w:p w14:paraId="024FF1F4">
      <w:pPr>
        <w:snapToGrid w:val="0"/>
        <w:spacing w:line="360" w:lineRule="auto"/>
        <w:rPr>
          <w:rFonts w:hint="eastAsia" w:ascii="宋体" w:hAnsi="宋体" w:cs="宋体"/>
          <w:sz w:val="24"/>
        </w:rPr>
      </w:pPr>
      <w:r>
        <w:rPr>
          <w:rFonts w:hint="eastAsia" w:ascii="宋体" w:hAnsi="宋体" w:cs="宋体"/>
          <w:sz w:val="24"/>
        </w:rPr>
        <w:t xml:space="preserve">    我方对被授权人的签名事项负全部责任。</w:t>
      </w:r>
    </w:p>
    <w:p w14:paraId="5001BF48">
      <w:pPr>
        <w:snapToGrid w:val="0"/>
        <w:spacing w:line="360" w:lineRule="auto"/>
        <w:ind w:firstLine="480"/>
        <w:rPr>
          <w:rFonts w:hint="eastAsia" w:ascii="宋体" w:hAnsi="宋体" w:cs="宋体"/>
          <w:sz w:val="24"/>
        </w:rPr>
      </w:pPr>
      <w:r>
        <w:rPr>
          <w:rFonts w:hint="eastAsia" w:ascii="宋体" w:hAnsi="宋体" w:cs="宋体"/>
          <w:sz w:val="24"/>
        </w:rPr>
        <w:t>在撤销授权的书面通知以前，本授权书一直有效。被授权人在授权书有效期内签署的所有文件不因授权的撤销而失效。</w:t>
      </w:r>
    </w:p>
    <w:p w14:paraId="6E141C5A">
      <w:pPr>
        <w:snapToGrid w:val="0"/>
        <w:spacing w:line="360" w:lineRule="auto"/>
        <w:ind w:firstLine="480"/>
        <w:rPr>
          <w:rFonts w:hint="eastAsia" w:ascii="宋体" w:hAnsi="宋体" w:cs="宋体"/>
          <w:sz w:val="24"/>
        </w:rPr>
      </w:pPr>
      <w:r>
        <w:rPr>
          <w:rFonts w:hint="eastAsia" w:ascii="宋体" w:hAnsi="宋体" w:cs="宋体"/>
          <w:sz w:val="24"/>
        </w:rPr>
        <w:t>被授权人无转委托权，特此委托。</w:t>
      </w:r>
    </w:p>
    <w:p w14:paraId="14908875">
      <w:pPr>
        <w:snapToGrid w:val="0"/>
        <w:spacing w:line="360" w:lineRule="auto"/>
        <w:rPr>
          <w:rFonts w:hint="eastAsia" w:ascii="宋体" w:hAnsi="宋体" w:cs="宋体"/>
          <w:sz w:val="24"/>
        </w:rPr>
      </w:pPr>
    </w:p>
    <w:p w14:paraId="07CFA961">
      <w:pPr>
        <w:snapToGrid w:val="0"/>
        <w:spacing w:line="360" w:lineRule="auto"/>
        <w:rPr>
          <w:rFonts w:hint="eastAsia" w:ascii="宋体" w:hAnsi="宋体" w:cs="宋体"/>
          <w:sz w:val="24"/>
          <w:u w:val="single"/>
        </w:rPr>
      </w:pPr>
      <w:r>
        <w:rPr>
          <w:rFonts w:hint="eastAsia" w:ascii="宋体" w:hAnsi="宋体" w:cs="宋体"/>
          <w:sz w:val="24"/>
        </w:rPr>
        <w:t>被授权人签字（或盖章）：</w:t>
      </w:r>
      <w:r>
        <w:rPr>
          <w:rFonts w:hint="eastAsia" w:ascii="宋体" w:hAnsi="宋体" w:cs="宋体"/>
          <w:sz w:val="24"/>
          <w:u w:val="single"/>
        </w:rPr>
        <w:t xml:space="preserve">           </w:t>
      </w:r>
      <w:r>
        <w:rPr>
          <w:rFonts w:hint="eastAsia" w:ascii="宋体" w:hAnsi="宋体" w:cs="宋体"/>
          <w:sz w:val="24"/>
        </w:rPr>
        <w:t xml:space="preserve">         法定代表人（负责人）签字（或盖章）：</w:t>
      </w:r>
      <w:r>
        <w:rPr>
          <w:rFonts w:hint="eastAsia" w:ascii="宋体" w:hAnsi="宋体" w:cs="宋体"/>
          <w:sz w:val="24"/>
          <w:u w:val="single"/>
        </w:rPr>
        <w:t xml:space="preserve">          </w:t>
      </w:r>
    </w:p>
    <w:p w14:paraId="44A19C8B">
      <w:pPr>
        <w:snapToGrid w:val="0"/>
        <w:spacing w:line="360" w:lineRule="auto"/>
        <w:rPr>
          <w:rFonts w:hint="eastAsia" w:ascii="宋体" w:hAnsi="宋体" w:cs="宋体"/>
          <w:sz w:val="24"/>
        </w:rPr>
      </w:pPr>
      <w:r>
        <w:rPr>
          <w:rFonts w:hint="eastAsia" w:ascii="宋体" w:hAnsi="宋体" w:cs="宋体"/>
          <w:sz w:val="24"/>
        </w:rPr>
        <w:t>职务：</w:t>
      </w:r>
      <w:r>
        <w:rPr>
          <w:rFonts w:hint="eastAsia" w:ascii="宋体" w:hAnsi="宋体" w:cs="宋体"/>
          <w:sz w:val="24"/>
          <w:u w:val="single"/>
        </w:rPr>
        <w:t xml:space="preserve">           </w:t>
      </w:r>
      <w:r>
        <w:rPr>
          <w:rFonts w:hint="eastAsia" w:ascii="宋体" w:hAnsi="宋体" w:cs="宋体"/>
          <w:sz w:val="24"/>
        </w:rPr>
        <w:t xml:space="preserve">                           职务：</w:t>
      </w:r>
      <w:r>
        <w:rPr>
          <w:rFonts w:hint="eastAsia" w:ascii="宋体" w:hAnsi="宋体" w:cs="宋体"/>
          <w:sz w:val="24"/>
          <w:u w:val="single"/>
        </w:rPr>
        <w:t xml:space="preserve">           </w:t>
      </w:r>
    </w:p>
    <w:p w14:paraId="06FF6414">
      <w:pPr>
        <w:spacing w:line="360" w:lineRule="auto"/>
        <w:rPr>
          <w:rFonts w:hint="eastAsia" w:ascii="宋体" w:hAnsi="宋体" w:cs="宋体"/>
          <w:sz w:val="24"/>
        </w:rPr>
      </w:pPr>
      <w:r>
        <w:rPr>
          <w:rFonts w:hint="eastAsia" w:ascii="宋体" w:hAnsi="宋体" w:cs="宋体"/>
          <w:sz w:val="24"/>
        </w:rPr>
        <w:t>被授权人身份证号码：</w:t>
      </w:r>
      <w:r>
        <w:rPr>
          <w:rFonts w:hint="eastAsia" w:ascii="宋体" w:hAnsi="宋体" w:cs="宋体"/>
          <w:sz w:val="24"/>
          <w:u w:val="single"/>
        </w:rPr>
        <w:t xml:space="preserve">              </w:t>
      </w:r>
      <w:r>
        <w:rPr>
          <w:rFonts w:hint="eastAsia" w:ascii="宋体" w:hAnsi="宋体" w:cs="宋体"/>
          <w:sz w:val="24"/>
          <w:u w:val="single"/>
          <w:lang w:val="en-US" w:eastAsia="zh-CN"/>
        </w:rPr>
        <w:t xml:space="preserve">    </w:t>
      </w:r>
      <w:r>
        <w:rPr>
          <w:rFonts w:hint="eastAsia" w:ascii="宋体" w:hAnsi="宋体" w:cs="宋体"/>
          <w:sz w:val="24"/>
        </w:rPr>
        <w:t xml:space="preserve">    </w:t>
      </w:r>
    </w:p>
    <w:p w14:paraId="0EAF161B">
      <w:pPr>
        <w:spacing w:line="360" w:lineRule="auto"/>
        <w:rPr>
          <w:rFonts w:hint="eastAsia" w:ascii="宋体" w:hAnsi="宋体" w:cs="宋体"/>
          <w:sz w:val="24"/>
        </w:rPr>
      </w:pPr>
    </w:p>
    <w:p w14:paraId="6DEFBE2E">
      <w:pPr>
        <w:spacing w:line="360" w:lineRule="auto"/>
        <w:jc w:val="center"/>
        <w:rPr>
          <w:rFonts w:hint="eastAsia" w:ascii="宋体" w:hAnsi="宋体" w:cs="宋体"/>
          <w:sz w:val="24"/>
        </w:rPr>
      </w:pPr>
      <w:r>
        <w:rPr>
          <w:rFonts w:hint="eastAsia" w:ascii="宋体" w:hAnsi="宋体" w:cs="宋体"/>
          <w:sz w:val="24"/>
        </w:rPr>
        <w:t>投标人公章：</w:t>
      </w:r>
      <w:r>
        <w:rPr>
          <w:rFonts w:hint="eastAsia" w:ascii="宋体" w:hAnsi="宋体" w:cs="宋体"/>
          <w:sz w:val="24"/>
          <w:u w:val="single"/>
        </w:rPr>
        <w:t xml:space="preserve">               </w:t>
      </w:r>
      <w:r>
        <w:rPr>
          <w:rFonts w:hint="eastAsia" w:ascii="宋体" w:hAnsi="宋体" w:cs="宋体"/>
          <w:sz w:val="24"/>
        </w:rPr>
        <w:t xml:space="preserve">                      年    月    日</w:t>
      </w:r>
    </w:p>
    <w:p w14:paraId="56EF804E">
      <w:pPr>
        <w:spacing w:line="360" w:lineRule="auto"/>
        <w:rPr>
          <w:rFonts w:hint="eastAsia" w:ascii="宋体" w:hAnsi="宋体" w:cs="宋体"/>
          <w:sz w:val="24"/>
        </w:rPr>
      </w:pPr>
    </w:p>
    <w:p w14:paraId="1C751C2E">
      <w:pPr>
        <w:spacing w:line="360" w:lineRule="auto"/>
        <w:rPr>
          <w:rFonts w:hint="default" w:ascii="宋体" w:hAnsi="宋体" w:eastAsia="宋体" w:cs="宋体"/>
          <w:sz w:val="24"/>
          <w:lang w:val="en-US" w:eastAsia="zh-CN"/>
        </w:rPr>
      </w:pPr>
      <w:r>
        <w:rPr>
          <w:rFonts w:hint="eastAsia" w:ascii="宋体" w:hAnsi="宋体" w:cs="宋体"/>
          <w:sz w:val="24"/>
        </w:rPr>
        <w:t>被授权人身份证复印件粘贴处：</w:t>
      </w:r>
      <w:r>
        <w:rPr>
          <w:rFonts w:hint="eastAsia" w:ascii="宋体" w:hAnsi="宋体" w:cs="宋体"/>
          <w:sz w:val="24"/>
          <w:lang w:val="en-US" w:eastAsia="zh-CN"/>
        </w:rPr>
        <w:t xml:space="preserve">             </w:t>
      </w:r>
      <w:r>
        <w:rPr>
          <w:rFonts w:hint="eastAsia" w:ascii="宋体" w:hAnsi="宋体" w:cs="宋体"/>
          <w:sz w:val="24"/>
        </w:rPr>
        <w:t>法定代表人（负责人）身份证复印件粘贴处：</w:t>
      </w:r>
    </w:p>
    <w:p w14:paraId="1D46F052">
      <w:pPr>
        <w:jc w:val="center"/>
        <w:rPr>
          <w:rFonts w:hint="eastAsia" w:ascii="宋体" w:hAnsi="宋体" w:cs="宋体"/>
          <w:sz w:val="24"/>
        </w:rPr>
      </w:pPr>
    </w:p>
    <w:p w14:paraId="582A99F8">
      <w:pPr>
        <w:jc w:val="center"/>
        <w:rPr>
          <w:rFonts w:hint="eastAsia" w:ascii="宋体" w:hAnsi="宋体" w:cs="宋体"/>
          <w:sz w:val="24"/>
        </w:rPr>
      </w:pPr>
    </w:p>
    <w:p w14:paraId="439994B3">
      <w:pPr>
        <w:jc w:val="center"/>
        <w:rPr>
          <w:rFonts w:hint="eastAsia" w:ascii="宋体" w:hAnsi="宋体" w:cs="宋体"/>
          <w:sz w:val="24"/>
        </w:rPr>
      </w:pPr>
    </w:p>
    <w:p w14:paraId="3C21B055">
      <w:pPr>
        <w:bidi w:val="0"/>
        <w:rPr>
          <w:rFonts w:hint="eastAsia"/>
        </w:rPr>
      </w:pPr>
    </w:p>
    <w:p w14:paraId="1F7B2E41">
      <w:pPr>
        <w:bidi w:val="0"/>
        <w:rPr>
          <w:rFonts w:hint="eastAsia"/>
        </w:rPr>
      </w:pPr>
    </w:p>
    <w:p w14:paraId="0986371B">
      <w:pPr>
        <w:bidi w:val="0"/>
        <w:rPr>
          <w:rFonts w:hint="eastAsia"/>
        </w:rPr>
      </w:pPr>
    </w:p>
    <w:p w14:paraId="3163713E">
      <w:pPr>
        <w:bidi w:val="0"/>
        <w:rPr>
          <w:rFonts w:hint="eastAsia"/>
        </w:rPr>
      </w:pPr>
    </w:p>
    <w:p w14:paraId="36E8A3B5">
      <w:pPr>
        <w:bidi w:val="0"/>
        <w:rPr>
          <w:rFonts w:hint="eastAsia"/>
        </w:rPr>
      </w:pPr>
    </w:p>
    <w:p w14:paraId="57264E63">
      <w:pPr>
        <w:rPr>
          <w:rFonts w:hAnsi="宋体" w:eastAsia="宋体"/>
          <w:b/>
          <w:color w:val="auto"/>
          <w:sz w:val="24"/>
          <w:szCs w:val="24"/>
          <w:highlight w:val="none"/>
        </w:rPr>
      </w:pPr>
      <w:r>
        <w:rPr>
          <w:rFonts w:hint="eastAsia" w:ascii="宋体" w:hAnsi="宋体" w:cs="宋体"/>
          <w:sz w:val="24"/>
        </w:rPr>
        <w:br w:type="page"/>
      </w:r>
    </w:p>
    <w:p w14:paraId="090EE166">
      <w:pPr>
        <w:snapToGrid w:val="0"/>
        <w:spacing w:line="360" w:lineRule="auto"/>
        <w:jc w:val="center"/>
        <w:rPr>
          <w:rFonts w:hint="eastAsia" w:ascii="宋体" w:hAnsi="宋体" w:eastAsia="宋体" w:cs="宋体"/>
          <w:b/>
          <w:bCs/>
          <w:color w:val="auto"/>
          <w:sz w:val="24"/>
          <w:highlight w:val="none"/>
          <w:lang w:eastAsia="zh-CN"/>
        </w:rPr>
      </w:pPr>
      <w:r>
        <w:rPr>
          <w:rFonts w:hint="eastAsia" w:ascii="宋体" w:hAnsi="宋体" w:cs="宋体"/>
          <w:b/>
          <w:bCs/>
          <w:color w:val="auto"/>
          <w:sz w:val="24"/>
          <w:highlight w:val="none"/>
          <w:lang w:eastAsia="zh-CN"/>
        </w:rPr>
        <w:t>报价清单</w:t>
      </w:r>
    </w:p>
    <w:tbl>
      <w:tblPr>
        <w:tblStyle w:val="43"/>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9"/>
        <w:gridCol w:w="2372"/>
        <w:gridCol w:w="2528"/>
        <w:gridCol w:w="861"/>
        <w:gridCol w:w="1009"/>
        <w:gridCol w:w="1025"/>
        <w:gridCol w:w="1013"/>
      </w:tblGrid>
      <w:tr w14:paraId="108890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477" w:type="pct"/>
            <w:noWrap w:val="0"/>
            <w:vAlign w:val="center"/>
          </w:tcPr>
          <w:p w14:paraId="1D42F06E">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项目</w:t>
            </w:r>
          </w:p>
        </w:tc>
        <w:tc>
          <w:tcPr>
            <w:tcW w:w="1218" w:type="pct"/>
            <w:noWrap w:val="0"/>
            <w:vAlign w:val="center"/>
          </w:tcPr>
          <w:p w14:paraId="1B993536">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项目种类</w:t>
            </w:r>
          </w:p>
        </w:tc>
        <w:tc>
          <w:tcPr>
            <w:tcW w:w="1298" w:type="pct"/>
            <w:noWrap w:val="0"/>
            <w:vAlign w:val="center"/>
          </w:tcPr>
          <w:p w14:paraId="31CAC10B">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技术参数</w:t>
            </w:r>
          </w:p>
        </w:tc>
        <w:tc>
          <w:tcPr>
            <w:tcW w:w="442" w:type="pct"/>
            <w:noWrap w:val="0"/>
            <w:vAlign w:val="center"/>
          </w:tcPr>
          <w:p w14:paraId="68CB1427">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数量</w:t>
            </w:r>
          </w:p>
        </w:tc>
        <w:tc>
          <w:tcPr>
            <w:tcW w:w="518" w:type="pct"/>
            <w:noWrap w:val="0"/>
            <w:vAlign w:val="center"/>
          </w:tcPr>
          <w:p w14:paraId="0580100B">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单位</w:t>
            </w:r>
          </w:p>
        </w:tc>
        <w:tc>
          <w:tcPr>
            <w:tcW w:w="524" w:type="pct"/>
            <w:noWrap w:val="0"/>
            <w:vAlign w:val="center"/>
          </w:tcPr>
          <w:p w14:paraId="39197151">
            <w:pPr>
              <w:widowControl/>
              <w:jc w:val="center"/>
              <w:textAlignment w:val="center"/>
              <w:rPr>
                <w:rFonts w:hint="default" w:ascii="宋体" w:hAnsi="宋体" w:eastAsia="宋体" w:cs="宋体"/>
                <w:color w:val="000000"/>
                <w:kern w:val="0"/>
                <w:sz w:val="24"/>
                <w:lang w:val="en-US" w:eastAsia="zh-CN" w:bidi="ar"/>
              </w:rPr>
            </w:pPr>
            <w:r>
              <w:rPr>
                <w:rFonts w:hint="eastAsia" w:ascii="宋体" w:hAnsi="宋体" w:cs="宋体"/>
                <w:color w:val="000000"/>
                <w:kern w:val="0"/>
                <w:sz w:val="24"/>
                <w:lang w:val="en-US" w:eastAsia="zh-CN" w:bidi="ar"/>
              </w:rPr>
              <w:t>不含税固定单价（元）</w:t>
            </w:r>
          </w:p>
        </w:tc>
        <w:tc>
          <w:tcPr>
            <w:tcW w:w="520" w:type="pct"/>
            <w:noWrap w:val="0"/>
            <w:vAlign w:val="center"/>
          </w:tcPr>
          <w:p w14:paraId="646AAA1F">
            <w:pPr>
              <w:widowControl/>
              <w:jc w:val="center"/>
              <w:textAlignment w:val="center"/>
              <w:rPr>
                <w:rFonts w:hint="eastAsia" w:ascii="宋体" w:hAnsi="宋体" w:eastAsia="宋体" w:cs="宋体"/>
                <w:color w:val="000000"/>
                <w:kern w:val="0"/>
                <w:sz w:val="24"/>
                <w:lang w:val="en-US" w:eastAsia="zh-CN" w:bidi="ar"/>
              </w:rPr>
            </w:pPr>
            <w:r>
              <w:rPr>
                <w:rFonts w:hint="eastAsia" w:ascii="宋体" w:hAnsi="宋体" w:cs="宋体"/>
                <w:color w:val="000000"/>
                <w:kern w:val="0"/>
                <w:sz w:val="24"/>
                <w:lang w:val="en-US" w:eastAsia="zh-CN" w:bidi="ar"/>
              </w:rPr>
              <w:t>合计（元）</w:t>
            </w:r>
          </w:p>
        </w:tc>
      </w:tr>
      <w:tr w14:paraId="35869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restart"/>
            <w:noWrap w:val="0"/>
            <w:vAlign w:val="center"/>
          </w:tcPr>
          <w:p w14:paraId="14EE785F">
            <w:pPr>
              <w:widowControl/>
              <w:jc w:val="center"/>
              <w:textAlignment w:val="center"/>
              <w:rPr>
                <w:rFonts w:hint="eastAsia" w:ascii="宋体" w:hAnsi="宋体" w:cs="宋体"/>
                <w:sz w:val="24"/>
              </w:rPr>
            </w:pPr>
            <w:r>
              <w:rPr>
                <w:rFonts w:hint="eastAsia" w:ascii="宋体" w:hAnsi="宋体" w:cs="宋体"/>
                <w:sz w:val="24"/>
              </w:rPr>
              <w:t>物料</w:t>
            </w:r>
          </w:p>
          <w:p w14:paraId="0C92AFFF">
            <w:pPr>
              <w:widowControl/>
              <w:jc w:val="center"/>
              <w:textAlignment w:val="center"/>
              <w:rPr>
                <w:rFonts w:hint="eastAsia" w:ascii="宋体" w:hAnsi="宋体" w:cs="宋体"/>
                <w:color w:val="000000"/>
                <w:kern w:val="0"/>
                <w:sz w:val="24"/>
                <w:lang w:bidi="ar"/>
              </w:rPr>
            </w:pPr>
          </w:p>
        </w:tc>
        <w:tc>
          <w:tcPr>
            <w:tcW w:w="1218" w:type="pct"/>
            <w:noWrap w:val="0"/>
            <w:vAlign w:val="center"/>
          </w:tcPr>
          <w:p w14:paraId="01119226">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大会合影区</w:t>
            </w:r>
          </w:p>
        </w:tc>
        <w:tc>
          <w:tcPr>
            <w:tcW w:w="1298" w:type="pct"/>
            <w:noWrap w:val="0"/>
            <w:vAlign w:val="center"/>
          </w:tcPr>
          <w:p w14:paraId="592F1D9E">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6m*2m-背胶</w:t>
            </w:r>
            <w:bookmarkStart w:id="3" w:name="_GoBack"/>
            <w:r>
              <w:rPr>
                <w:rFonts w:hint="eastAsia" w:ascii="宋体" w:hAnsi="宋体" w:cs="宋体"/>
                <w:color w:val="000000"/>
                <w:kern w:val="0"/>
                <w:sz w:val="24"/>
                <w:lang w:bidi="ar"/>
              </w:rPr>
              <w:t>（沿用电视台木结构）</w:t>
            </w:r>
            <w:bookmarkEnd w:id="3"/>
          </w:p>
        </w:tc>
        <w:tc>
          <w:tcPr>
            <w:tcW w:w="442" w:type="pct"/>
            <w:noWrap w:val="0"/>
            <w:vAlign w:val="center"/>
          </w:tcPr>
          <w:p w14:paraId="6EE68C81">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c>
          <w:tcPr>
            <w:tcW w:w="518" w:type="pct"/>
            <w:noWrap w:val="0"/>
            <w:vAlign w:val="center"/>
          </w:tcPr>
          <w:p w14:paraId="54712B84">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项</w:t>
            </w:r>
          </w:p>
        </w:tc>
        <w:tc>
          <w:tcPr>
            <w:tcW w:w="524" w:type="pct"/>
            <w:noWrap w:val="0"/>
            <w:vAlign w:val="center"/>
          </w:tcPr>
          <w:p w14:paraId="079BBCBF">
            <w:pPr>
              <w:widowControl/>
              <w:jc w:val="center"/>
              <w:textAlignment w:val="center"/>
              <w:rPr>
                <w:rFonts w:hint="eastAsia" w:ascii="宋体" w:hAnsi="宋体" w:cs="宋体"/>
                <w:color w:val="000000"/>
                <w:kern w:val="0"/>
                <w:sz w:val="24"/>
                <w:lang w:bidi="ar"/>
              </w:rPr>
            </w:pPr>
          </w:p>
        </w:tc>
        <w:tc>
          <w:tcPr>
            <w:tcW w:w="520" w:type="pct"/>
            <w:noWrap w:val="0"/>
            <w:vAlign w:val="center"/>
          </w:tcPr>
          <w:p w14:paraId="1E71C144">
            <w:pPr>
              <w:widowControl/>
              <w:jc w:val="center"/>
              <w:textAlignment w:val="center"/>
              <w:rPr>
                <w:rFonts w:hint="eastAsia" w:ascii="宋体" w:hAnsi="宋体" w:cs="宋体"/>
                <w:color w:val="000000"/>
                <w:kern w:val="0"/>
                <w:sz w:val="24"/>
                <w:lang w:bidi="ar"/>
              </w:rPr>
            </w:pPr>
          </w:p>
        </w:tc>
      </w:tr>
      <w:tr w14:paraId="49FBC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122DBB17">
            <w:pPr>
              <w:spacing w:line="360" w:lineRule="auto"/>
              <w:jc w:val="center"/>
              <w:rPr>
                <w:rFonts w:hint="eastAsia" w:ascii="宋体" w:hAnsi="宋体" w:cs="宋体"/>
                <w:color w:val="000000"/>
                <w:kern w:val="0"/>
                <w:sz w:val="24"/>
                <w:lang w:bidi="ar"/>
              </w:rPr>
            </w:pPr>
          </w:p>
        </w:tc>
        <w:tc>
          <w:tcPr>
            <w:tcW w:w="1218" w:type="pct"/>
            <w:noWrap w:val="0"/>
            <w:vAlign w:val="center"/>
          </w:tcPr>
          <w:p w14:paraId="30631451">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签到背景板</w:t>
            </w:r>
          </w:p>
        </w:tc>
        <w:tc>
          <w:tcPr>
            <w:tcW w:w="1298" w:type="pct"/>
            <w:noWrap w:val="0"/>
            <w:vAlign w:val="center"/>
          </w:tcPr>
          <w:p w14:paraId="7A62B18B">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6米*3米桁架+黑底灯布（双面）</w:t>
            </w:r>
          </w:p>
        </w:tc>
        <w:tc>
          <w:tcPr>
            <w:tcW w:w="442" w:type="pct"/>
            <w:noWrap w:val="0"/>
            <w:vAlign w:val="center"/>
          </w:tcPr>
          <w:p w14:paraId="33F84D23">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38.4</w:t>
            </w:r>
          </w:p>
        </w:tc>
        <w:tc>
          <w:tcPr>
            <w:tcW w:w="518" w:type="pct"/>
            <w:noWrap w:val="0"/>
            <w:vAlign w:val="center"/>
          </w:tcPr>
          <w:p w14:paraId="6F53EA0B">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平方</w:t>
            </w:r>
          </w:p>
        </w:tc>
        <w:tc>
          <w:tcPr>
            <w:tcW w:w="524" w:type="pct"/>
            <w:noWrap w:val="0"/>
            <w:vAlign w:val="center"/>
          </w:tcPr>
          <w:p w14:paraId="6FC811A8">
            <w:pPr>
              <w:widowControl/>
              <w:jc w:val="center"/>
              <w:textAlignment w:val="center"/>
              <w:rPr>
                <w:rFonts w:hint="eastAsia" w:ascii="宋体" w:hAnsi="宋体" w:cs="宋体"/>
                <w:color w:val="000000"/>
                <w:kern w:val="0"/>
                <w:sz w:val="24"/>
                <w:lang w:bidi="ar"/>
              </w:rPr>
            </w:pPr>
          </w:p>
        </w:tc>
        <w:tc>
          <w:tcPr>
            <w:tcW w:w="520" w:type="pct"/>
            <w:noWrap w:val="0"/>
            <w:vAlign w:val="center"/>
          </w:tcPr>
          <w:p w14:paraId="02546C9E">
            <w:pPr>
              <w:widowControl/>
              <w:jc w:val="center"/>
              <w:textAlignment w:val="center"/>
              <w:rPr>
                <w:rFonts w:hint="eastAsia" w:ascii="宋体" w:hAnsi="宋体" w:cs="宋体"/>
                <w:color w:val="000000"/>
                <w:kern w:val="0"/>
                <w:sz w:val="24"/>
                <w:lang w:bidi="ar"/>
              </w:rPr>
            </w:pPr>
          </w:p>
        </w:tc>
      </w:tr>
      <w:tr w14:paraId="5464A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239ADF3C">
            <w:pPr>
              <w:jc w:val="center"/>
              <w:rPr>
                <w:rFonts w:hint="eastAsia" w:ascii="宋体" w:hAnsi="宋体" w:cs="宋体"/>
                <w:sz w:val="24"/>
              </w:rPr>
            </w:pPr>
          </w:p>
        </w:tc>
        <w:tc>
          <w:tcPr>
            <w:tcW w:w="1218" w:type="pct"/>
            <w:noWrap w:val="0"/>
            <w:vAlign w:val="center"/>
          </w:tcPr>
          <w:p w14:paraId="4576D2E2">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中国水务背景板</w:t>
            </w:r>
          </w:p>
        </w:tc>
        <w:tc>
          <w:tcPr>
            <w:tcW w:w="1298" w:type="pct"/>
            <w:noWrap w:val="0"/>
            <w:vAlign w:val="center"/>
          </w:tcPr>
          <w:p w14:paraId="6675CD90">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5米*3米桁架+黑底灯布-左右包边20cm</w:t>
            </w:r>
          </w:p>
        </w:tc>
        <w:tc>
          <w:tcPr>
            <w:tcW w:w="442" w:type="pct"/>
            <w:noWrap w:val="0"/>
            <w:vAlign w:val="center"/>
          </w:tcPr>
          <w:p w14:paraId="4B1451A8">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17.28</w:t>
            </w:r>
          </w:p>
        </w:tc>
        <w:tc>
          <w:tcPr>
            <w:tcW w:w="518" w:type="pct"/>
            <w:noWrap w:val="0"/>
            <w:vAlign w:val="center"/>
          </w:tcPr>
          <w:p w14:paraId="212D7E7E">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平方</w:t>
            </w:r>
          </w:p>
        </w:tc>
        <w:tc>
          <w:tcPr>
            <w:tcW w:w="524" w:type="pct"/>
            <w:noWrap w:val="0"/>
            <w:vAlign w:val="center"/>
          </w:tcPr>
          <w:p w14:paraId="15614CB9">
            <w:pPr>
              <w:widowControl/>
              <w:jc w:val="center"/>
              <w:textAlignment w:val="center"/>
              <w:rPr>
                <w:rFonts w:hint="eastAsia" w:ascii="宋体" w:hAnsi="宋体" w:cs="宋体"/>
                <w:color w:val="000000"/>
                <w:kern w:val="0"/>
                <w:sz w:val="24"/>
                <w:lang w:bidi="ar"/>
              </w:rPr>
            </w:pPr>
          </w:p>
        </w:tc>
        <w:tc>
          <w:tcPr>
            <w:tcW w:w="520" w:type="pct"/>
            <w:noWrap w:val="0"/>
            <w:vAlign w:val="center"/>
          </w:tcPr>
          <w:p w14:paraId="1FF556CD">
            <w:pPr>
              <w:widowControl/>
              <w:jc w:val="center"/>
              <w:textAlignment w:val="center"/>
              <w:rPr>
                <w:rFonts w:hint="eastAsia" w:ascii="宋体" w:hAnsi="宋体" w:cs="宋体"/>
                <w:color w:val="000000"/>
                <w:kern w:val="0"/>
                <w:sz w:val="24"/>
                <w:lang w:bidi="ar"/>
              </w:rPr>
            </w:pPr>
          </w:p>
        </w:tc>
      </w:tr>
      <w:tr w14:paraId="71E5A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6FE470A7">
            <w:pPr>
              <w:spacing w:line="360" w:lineRule="auto"/>
              <w:jc w:val="center"/>
              <w:rPr>
                <w:rFonts w:hint="eastAsia" w:ascii="宋体" w:hAnsi="宋体" w:cs="宋体"/>
                <w:color w:val="000000"/>
                <w:kern w:val="0"/>
                <w:sz w:val="24"/>
                <w:lang w:bidi="ar"/>
              </w:rPr>
            </w:pPr>
          </w:p>
        </w:tc>
        <w:tc>
          <w:tcPr>
            <w:tcW w:w="1218" w:type="pct"/>
            <w:noWrap w:val="0"/>
            <w:vAlign w:val="center"/>
          </w:tcPr>
          <w:p w14:paraId="5A492426">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钱江水利背景板</w:t>
            </w:r>
          </w:p>
        </w:tc>
        <w:tc>
          <w:tcPr>
            <w:tcW w:w="1298" w:type="pct"/>
            <w:noWrap w:val="0"/>
            <w:vAlign w:val="center"/>
          </w:tcPr>
          <w:p w14:paraId="738D7266">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5米*3米桁架+黑底灯布-左右包边20cm</w:t>
            </w:r>
          </w:p>
        </w:tc>
        <w:tc>
          <w:tcPr>
            <w:tcW w:w="442" w:type="pct"/>
            <w:noWrap w:val="0"/>
            <w:vAlign w:val="center"/>
          </w:tcPr>
          <w:p w14:paraId="43A6F5A4">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17.28</w:t>
            </w:r>
          </w:p>
        </w:tc>
        <w:tc>
          <w:tcPr>
            <w:tcW w:w="518" w:type="pct"/>
            <w:noWrap w:val="0"/>
            <w:vAlign w:val="center"/>
          </w:tcPr>
          <w:p w14:paraId="24165C2B">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平方</w:t>
            </w:r>
          </w:p>
        </w:tc>
        <w:tc>
          <w:tcPr>
            <w:tcW w:w="524" w:type="pct"/>
            <w:noWrap w:val="0"/>
            <w:vAlign w:val="center"/>
          </w:tcPr>
          <w:p w14:paraId="0C29F531">
            <w:pPr>
              <w:widowControl/>
              <w:jc w:val="center"/>
              <w:textAlignment w:val="center"/>
              <w:rPr>
                <w:rFonts w:hint="eastAsia" w:ascii="宋体" w:hAnsi="宋体" w:cs="宋体"/>
                <w:color w:val="000000"/>
                <w:kern w:val="0"/>
                <w:sz w:val="24"/>
                <w:lang w:bidi="ar"/>
              </w:rPr>
            </w:pPr>
          </w:p>
        </w:tc>
        <w:tc>
          <w:tcPr>
            <w:tcW w:w="520" w:type="pct"/>
            <w:noWrap w:val="0"/>
            <w:vAlign w:val="center"/>
          </w:tcPr>
          <w:p w14:paraId="09408099">
            <w:pPr>
              <w:widowControl/>
              <w:jc w:val="center"/>
              <w:textAlignment w:val="center"/>
              <w:rPr>
                <w:rFonts w:hint="eastAsia" w:ascii="宋体" w:hAnsi="宋体" w:cs="宋体"/>
                <w:color w:val="000000"/>
                <w:kern w:val="0"/>
                <w:sz w:val="24"/>
                <w:lang w:bidi="ar"/>
              </w:rPr>
            </w:pPr>
          </w:p>
        </w:tc>
      </w:tr>
      <w:tr w14:paraId="0D9E9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7D734490">
            <w:pPr>
              <w:spacing w:line="360" w:lineRule="auto"/>
              <w:jc w:val="center"/>
              <w:rPr>
                <w:rFonts w:hint="eastAsia" w:ascii="宋体" w:hAnsi="宋体" w:cs="宋体"/>
                <w:color w:val="000000"/>
                <w:kern w:val="0"/>
                <w:sz w:val="24"/>
                <w:lang w:bidi="ar"/>
              </w:rPr>
            </w:pPr>
          </w:p>
        </w:tc>
        <w:tc>
          <w:tcPr>
            <w:tcW w:w="1218" w:type="pct"/>
            <w:noWrap w:val="0"/>
            <w:vAlign w:val="center"/>
          </w:tcPr>
          <w:p w14:paraId="2AA79565">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展架</w:t>
            </w:r>
          </w:p>
        </w:tc>
        <w:tc>
          <w:tcPr>
            <w:tcW w:w="1298" w:type="pct"/>
            <w:noWrap w:val="0"/>
            <w:vAlign w:val="center"/>
          </w:tcPr>
          <w:p w14:paraId="7FACC7C5">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铝合金黑色立屏0.8*1.8</w:t>
            </w:r>
          </w:p>
        </w:tc>
        <w:tc>
          <w:tcPr>
            <w:tcW w:w="442" w:type="pct"/>
            <w:noWrap w:val="0"/>
            <w:vAlign w:val="center"/>
          </w:tcPr>
          <w:p w14:paraId="3E3743C1">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12</w:t>
            </w:r>
          </w:p>
        </w:tc>
        <w:tc>
          <w:tcPr>
            <w:tcW w:w="518" w:type="pct"/>
            <w:noWrap w:val="0"/>
            <w:vAlign w:val="center"/>
          </w:tcPr>
          <w:p w14:paraId="59F701A0">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个</w:t>
            </w:r>
          </w:p>
        </w:tc>
        <w:tc>
          <w:tcPr>
            <w:tcW w:w="524" w:type="pct"/>
            <w:noWrap w:val="0"/>
            <w:vAlign w:val="center"/>
          </w:tcPr>
          <w:p w14:paraId="298F111B">
            <w:pPr>
              <w:widowControl/>
              <w:jc w:val="center"/>
              <w:textAlignment w:val="center"/>
              <w:rPr>
                <w:rFonts w:hint="eastAsia" w:ascii="宋体" w:hAnsi="宋体" w:cs="宋体"/>
                <w:color w:val="000000"/>
                <w:kern w:val="0"/>
                <w:sz w:val="24"/>
                <w:lang w:bidi="ar"/>
              </w:rPr>
            </w:pPr>
          </w:p>
        </w:tc>
        <w:tc>
          <w:tcPr>
            <w:tcW w:w="520" w:type="pct"/>
            <w:noWrap w:val="0"/>
            <w:vAlign w:val="center"/>
          </w:tcPr>
          <w:p w14:paraId="386EAAC4">
            <w:pPr>
              <w:widowControl/>
              <w:jc w:val="center"/>
              <w:textAlignment w:val="center"/>
              <w:rPr>
                <w:rFonts w:hint="eastAsia" w:ascii="宋体" w:hAnsi="宋体" w:cs="宋体"/>
                <w:color w:val="000000"/>
                <w:kern w:val="0"/>
                <w:sz w:val="24"/>
                <w:lang w:bidi="ar"/>
              </w:rPr>
            </w:pPr>
          </w:p>
        </w:tc>
      </w:tr>
      <w:tr w14:paraId="0751B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77" w:type="pct"/>
            <w:vMerge w:val="continue"/>
            <w:noWrap w:val="0"/>
            <w:vAlign w:val="center"/>
          </w:tcPr>
          <w:p w14:paraId="28A4995A">
            <w:pPr>
              <w:jc w:val="center"/>
              <w:rPr>
                <w:rFonts w:hint="eastAsia" w:ascii="宋体" w:hAnsi="宋体" w:cs="宋体"/>
                <w:sz w:val="24"/>
              </w:rPr>
            </w:pPr>
          </w:p>
        </w:tc>
        <w:tc>
          <w:tcPr>
            <w:tcW w:w="1218" w:type="pct"/>
            <w:vMerge w:val="restart"/>
            <w:noWrap w:val="0"/>
            <w:vAlign w:val="center"/>
          </w:tcPr>
          <w:p w14:paraId="3B32291F">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讲台包边</w:t>
            </w:r>
          </w:p>
        </w:tc>
        <w:tc>
          <w:tcPr>
            <w:tcW w:w="1298" w:type="pct"/>
            <w:noWrap w:val="0"/>
            <w:vAlign w:val="center"/>
          </w:tcPr>
          <w:p w14:paraId="6FC8099D">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根据酒店讲台尺寸</w:t>
            </w:r>
          </w:p>
        </w:tc>
        <w:tc>
          <w:tcPr>
            <w:tcW w:w="442" w:type="pct"/>
            <w:noWrap w:val="0"/>
            <w:vAlign w:val="center"/>
          </w:tcPr>
          <w:p w14:paraId="0C1D72FA">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c>
          <w:tcPr>
            <w:tcW w:w="518" w:type="pct"/>
            <w:noWrap w:val="0"/>
            <w:vAlign w:val="center"/>
          </w:tcPr>
          <w:p w14:paraId="111EC161">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个</w:t>
            </w:r>
          </w:p>
        </w:tc>
        <w:tc>
          <w:tcPr>
            <w:tcW w:w="524" w:type="pct"/>
            <w:noWrap w:val="0"/>
            <w:vAlign w:val="center"/>
          </w:tcPr>
          <w:p w14:paraId="25724E79">
            <w:pPr>
              <w:widowControl/>
              <w:jc w:val="center"/>
              <w:textAlignment w:val="center"/>
              <w:rPr>
                <w:rFonts w:hint="eastAsia" w:ascii="宋体" w:hAnsi="宋体" w:cs="宋体"/>
                <w:color w:val="000000"/>
                <w:kern w:val="0"/>
                <w:sz w:val="24"/>
                <w:lang w:bidi="ar"/>
              </w:rPr>
            </w:pPr>
          </w:p>
        </w:tc>
        <w:tc>
          <w:tcPr>
            <w:tcW w:w="520" w:type="pct"/>
            <w:noWrap w:val="0"/>
            <w:vAlign w:val="center"/>
          </w:tcPr>
          <w:p w14:paraId="2FFCEEBF">
            <w:pPr>
              <w:widowControl/>
              <w:jc w:val="center"/>
              <w:textAlignment w:val="center"/>
              <w:rPr>
                <w:rFonts w:hint="eastAsia" w:ascii="宋体" w:hAnsi="宋体" w:cs="宋体"/>
                <w:color w:val="000000"/>
                <w:kern w:val="0"/>
                <w:sz w:val="24"/>
                <w:lang w:bidi="ar"/>
              </w:rPr>
            </w:pPr>
          </w:p>
        </w:tc>
      </w:tr>
      <w:tr w14:paraId="51204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054969DB">
            <w:pPr>
              <w:jc w:val="center"/>
              <w:rPr>
                <w:rFonts w:hint="eastAsia" w:ascii="宋体" w:hAnsi="宋体" w:cs="宋体"/>
                <w:sz w:val="24"/>
              </w:rPr>
            </w:pPr>
          </w:p>
        </w:tc>
        <w:tc>
          <w:tcPr>
            <w:tcW w:w="1218" w:type="pct"/>
            <w:vMerge w:val="continue"/>
            <w:noWrap w:val="0"/>
            <w:vAlign w:val="center"/>
          </w:tcPr>
          <w:p w14:paraId="62123B10">
            <w:pPr>
              <w:widowControl/>
              <w:jc w:val="center"/>
              <w:textAlignment w:val="center"/>
              <w:rPr>
                <w:rFonts w:hint="eastAsia" w:ascii="宋体" w:hAnsi="宋体" w:cs="宋体"/>
                <w:color w:val="000000"/>
                <w:kern w:val="0"/>
                <w:sz w:val="24"/>
                <w:lang w:bidi="ar"/>
              </w:rPr>
            </w:pPr>
          </w:p>
        </w:tc>
        <w:tc>
          <w:tcPr>
            <w:tcW w:w="1298" w:type="pct"/>
            <w:noWrap w:val="0"/>
            <w:vAlign w:val="center"/>
          </w:tcPr>
          <w:p w14:paraId="76A3E6A6">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麦盒+麦贴</w:t>
            </w:r>
          </w:p>
        </w:tc>
        <w:tc>
          <w:tcPr>
            <w:tcW w:w="442" w:type="pct"/>
            <w:noWrap w:val="0"/>
            <w:vAlign w:val="center"/>
          </w:tcPr>
          <w:p w14:paraId="0538A478">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4</w:t>
            </w:r>
          </w:p>
        </w:tc>
        <w:tc>
          <w:tcPr>
            <w:tcW w:w="518" w:type="pct"/>
            <w:noWrap w:val="0"/>
            <w:vAlign w:val="center"/>
          </w:tcPr>
          <w:p w14:paraId="0A39B912">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个</w:t>
            </w:r>
          </w:p>
        </w:tc>
        <w:tc>
          <w:tcPr>
            <w:tcW w:w="524" w:type="pct"/>
            <w:noWrap w:val="0"/>
            <w:vAlign w:val="center"/>
          </w:tcPr>
          <w:p w14:paraId="2D979B4B">
            <w:pPr>
              <w:widowControl/>
              <w:jc w:val="center"/>
              <w:textAlignment w:val="center"/>
              <w:rPr>
                <w:rFonts w:hint="eastAsia" w:ascii="宋体" w:hAnsi="宋体" w:cs="宋体"/>
                <w:color w:val="000000"/>
                <w:kern w:val="0"/>
                <w:sz w:val="24"/>
                <w:lang w:bidi="ar"/>
              </w:rPr>
            </w:pPr>
          </w:p>
        </w:tc>
        <w:tc>
          <w:tcPr>
            <w:tcW w:w="520" w:type="pct"/>
            <w:noWrap w:val="0"/>
            <w:vAlign w:val="center"/>
          </w:tcPr>
          <w:p w14:paraId="78B40F12">
            <w:pPr>
              <w:widowControl/>
              <w:jc w:val="center"/>
              <w:textAlignment w:val="center"/>
              <w:rPr>
                <w:rFonts w:hint="eastAsia" w:ascii="宋体" w:hAnsi="宋体" w:cs="宋体"/>
                <w:color w:val="000000"/>
                <w:kern w:val="0"/>
                <w:sz w:val="24"/>
                <w:lang w:bidi="ar"/>
              </w:rPr>
            </w:pPr>
          </w:p>
        </w:tc>
      </w:tr>
      <w:tr w14:paraId="79934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477" w:type="pct"/>
            <w:vMerge w:val="continue"/>
            <w:noWrap w:val="0"/>
            <w:vAlign w:val="center"/>
          </w:tcPr>
          <w:p w14:paraId="6ECBB163">
            <w:pPr>
              <w:spacing w:line="360" w:lineRule="auto"/>
              <w:jc w:val="center"/>
              <w:rPr>
                <w:rFonts w:hint="eastAsia" w:ascii="宋体" w:hAnsi="宋体" w:cs="宋体"/>
                <w:color w:val="000000"/>
                <w:kern w:val="0"/>
                <w:sz w:val="24"/>
                <w:lang w:bidi="ar"/>
              </w:rPr>
            </w:pPr>
          </w:p>
        </w:tc>
        <w:tc>
          <w:tcPr>
            <w:tcW w:w="1218" w:type="pct"/>
            <w:noWrap w:val="0"/>
            <w:vAlign w:val="center"/>
          </w:tcPr>
          <w:p w14:paraId="23D99C82">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接机牌</w:t>
            </w:r>
          </w:p>
        </w:tc>
        <w:tc>
          <w:tcPr>
            <w:tcW w:w="1298" w:type="pct"/>
            <w:noWrap w:val="0"/>
            <w:vAlign w:val="center"/>
          </w:tcPr>
          <w:p w14:paraId="16DB389E">
            <w:pPr>
              <w:widowControl/>
              <w:jc w:val="center"/>
              <w:textAlignment w:val="center"/>
              <w:rPr>
                <w:rFonts w:hint="eastAsia" w:ascii="宋体" w:hAnsi="宋体" w:cs="宋体"/>
                <w:color w:val="000000"/>
                <w:kern w:val="0"/>
                <w:sz w:val="24"/>
                <w:lang w:bidi="ar"/>
              </w:rPr>
            </w:pPr>
          </w:p>
        </w:tc>
        <w:tc>
          <w:tcPr>
            <w:tcW w:w="442" w:type="pct"/>
            <w:noWrap w:val="0"/>
            <w:vAlign w:val="center"/>
          </w:tcPr>
          <w:p w14:paraId="2AC63876">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6</w:t>
            </w:r>
          </w:p>
        </w:tc>
        <w:tc>
          <w:tcPr>
            <w:tcW w:w="518" w:type="pct"/>
            <w:noWrap w:val="0"/>
            <w:vAlign w:val="center"/>
          </w:tcPr>
          <w:p w14:paraId="6E38F66B">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个</w:t>
            </w:r>
          </w:p>
        </w:tc>
        <w:tc>
          <w:tcPr>
            <w:tcW w:w="524" w:type="pct"/>
            <w:noWrap w:val="0"/>
            <w:vAlign w:val="center"/>
          </w:tcPr>
          <w:p w14:paraId="5BA0A7B4">
            <w:pPr>
              <w:widowControl/>
              <w:jc w:val="center"/>
              <w:textAlignment w:val="center"/>
              <w:rPr>
                <w:rFonts w:hint="eastAsia" w:ascii="宋体" w:hAnsi="宋体" w:cs="宋体"/>
                <w:color w:val="000000"/>
                <w:kern w:val="0"/>
                <w:sz w:val="24"/>
                <w:lang w:bidi="ar"/>
              </w:rPr>
            </w:pPr>
          </w:p>
        </w:tc>
        <w:tc>
          <w:tcPr>
            <w:tcW w:w="520" w:type="pct"/>
            <w:noWrap w:val="0"/>
            <w:vAlign w:val="center"/>
          </w:tcPr>
          <w:p w14:paraId="0FBFCCC8">
            <w:pPr>
              <w:widowControl/>
              <w:jc w:val="center"/>
              <w:textAlignment w:val="center"/>
              <w:rPr>
                <w:rFonts w:hint="eastAsia" w:ascii="宋体" w:hAnsi="宋体" w:cs="宋体"/>
                <w:color w:val="000000"/>
                <w:kern w:val="0"/>
                <w:sz w:val="24"/>
                <w:lang w:bidi="ar"/>
              </w:rPr>
            </w:pPr>
          </w:p>
        </w:tc>
      </w:tr>
      <w:tr w14:paraId="2FD196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103CC60C">
            <w:pPr>
              <w:spacing w:line="360" w:lineRule="auto"/>
              <w:jc w:val="center"/>
              <w:rPr>
                <w:rFonts w:hint="eastAsia" w:ascii="宋体" w:hAnsi="宋体" w:cs="宋体"/>
                <w:color w:val="000000"/>
                <w:kern w:val="0"/>
                <w:sz w:val="24"/>
                <w:lang w:bidi="ar"/>
              </w:rPr>
            </w:pPr>
          </w:p>
        </w:tc>
        <w:tc>
          <w:tcPr>
            <w:tcW w:w="1218" w:type="pct"/>
            <w:noWrap w:val="0"/>
            <w:vAlign w:val="center"/>
          </w:tcPr>
          <w:p w14:paraId="5C964BB1">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托特包</w:t>
            </w:r>
          </w:p>
        </w:tc>
        <w:tc>
          <w:tcPr>
            <w:tcW w:w="1298" w:type="pct"/>
            <w:noWrap w:val="0"/>
            <w:vAlign w:val="center"/>
          </w:tcPr>
          <w:p w14:paraId="5D8A5624">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加厚托特包</w:t>
            </w:r>
          </w:p>
        </w:tc>
        <w:tc>
          <w:tcPr>
            <w:tcW w:w="442" w:type="pct"/>
            <w:noWrap w:val="0"/>
            <w:vAlign w:val="center"/>
          </w:tcPr>
          <w:p w14:paraId="6683CC32">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200</w:t>
            </w:r>
          </w:p>
        </w:tc>
        <w:tc>
          <w:tcPr>
            <w:tcW w:w="518" w:type="pct"/>
            <w:noWrap w:val="0"/>
            <w:vAlign w:val="center"/>
          </w:tcPr>
          <w:p w14:paraId="6BFE0DB1">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个</w:t>
            </w:r>
          </w:p>
        </w:tc>
        <w:tc>
          <w:tcPr>
            <w:tcW w:w="524" w:type="pct"/>
            <w:noWrap w:val="0"/>
            <w:vAlign w:val="center"/>
          </w:tcPr>
          <w:p w14:paraId="1894171A">
            <w:pPr>
              <w:widowControl/>
              <w:jc w:val="center"/>
              <w:textAlignment w:val="center"/>
              <w:rPr>
                <w:rFonts w:hint="eastAsia" w:ascii="宋体" w:hAnsi="宋体" w:cs="宋体"/>
                <w:color w:val="000000"/>
                <w:kern w:val="0"/>
                <w:sz w:val="24"/>
                <w:lang w:bidi="ar"/>
              </w:rPr>
            </w:pPr>
          </w:p>
        </w:tc>
        <w:tc>
          <w:tcPr>
            <w:tcW w:w="520" w:type="pct"/>
            <w:noWrap w:val="0"/>
            <w:vAlign w:val="center"/>
          </w:tcPr>
          <w:p w14:paraId="577D1205">
            <w:pPr>
              <w:widowControl/>
              <w:jc w:val="center"/>
              <w:textAlignment w:val="center"/>
              <w:rPr>
                <w:rFonts w:hint="eastAsia" w:ascii="宋体" w:hAnsi="宋体" w:cs="宋体"/>
                <w:color w:val="000000"/>
                <w:kern w:val="0"/>
                <w:sz w:val="24"/>
                <w:lang w:bidi="ar"/>
              </w:rPr>
            </w:pPr>
          </w:p>
        </w:tc>
      </w:tr>
      <w:tr w14:paraId="727C4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63DAC549">
            <w:pPr>
              <w:spacing w:line="360" w:lineRule="auto"/>
              <w:jc w:val="center"/>
              <w:rPr>
                <w:rFonts w:hint="eastAsia" w:ascii="宋体" w:hAnsi="宋体" w:cs="宋体"/>
                <w:color w:val="000000"/>
                <w:kern w:val="0"/>
                <w:sz w:val="24"/>
                <w:lang w:bidi="ar"/>
              </w:rPr>
            </w:pPr>
          </w:p>
        </w:tc>
        <w:tc>
          <w:tcPr>
            <w:tcW w:w="1218" w:type="pct"/>
            <w:noWrap w:val="0"/>
            <w:vAlign w:val="center"/>
          </w:tcPr>
          <w:p w14:paraId="05655871">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定制笔记本</w:t>
            </w:r>
          </w:p>
        </w:tc>
        <w:tc>
          <w:tcPr>
            <w:tcW w:w="1298" w:type="pct"/>
            <w:noWrap w:val="0"/>
            <w:vAlign w:val="center"/>
          </w:tcPr>
          <w:p w14:paraId="337DD63A">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定制</w:t>
            </w:r>
          </w:p>
        </w:tc>
        <w:tc>
          <w:tcPr>
            <w:tcW w:w="442" w:type="pct"/>
            <w:noWrap w:val="0"/>
            <w:vAlign w:val="center"/>
          </w:tcPr>
          <w:p w14:paraId="7E63075B">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200</w:t>
            </w:r>
          </w:p>
        </w:tc>
        <w:tc>
          <w:tcPr>
            <w:tcW w:w="518" w:type="pct"/>
            <w:noWrap w:val="0"/>
            <w:vAlign w:val="center"/>
          </w:tcPr>
          <w:p w14:paraId="63D7FCC8">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个</w:t>
            </w:r>
          </w:p>
        </w:tc>
        <w:tc>
          <w:tcPr>
            <w:tcW w:w="524" w:type="pct"/>
            <w:noWrap w:val="0"/>
            <w:vAlign w:val="center"/>
          </w:tcPr>
          <w:p w14:paraId="3D810EBF">
            <w:pPr>
              <w:widowControl/>
              <w:jc w:val="center"/>
              <w:textAlignment w:val="center"/>
              <w:rPr>
                <w:rFonts w:hint="eastAsia" w:ascii="宋体" w:hAnsi="宋体" w:cs="宋体"/>
                <w:color w:val="000000"/>
                <w:kern w:val="0"/>
                <w:sz w:val="24"/>
                <w:lang w:bidi="ar"/>
              </w:rPr>
            </w:pPr>
          </w:p>
        </w:tc>
        <w:tc>
          <w:tcPr>
            <w:tcW w:w="520" w:type="pct"/>
            <w:noWrap w:val="0"/>
            <w:vAlign w:val="center"/>
          </w:tcPr>
          <w:p w14:paraId="4C641C77">
            <w:pPr>
              <w:widowControl/>
              <w:jc w:val="center"/>
              <w:textAlignment w:val="center"/>
              <w:rPr>
                <w:rFonts w:hint="eastAsia" w:ascii="宋体" w:hAnsi="宋体" w:cs="宋体"/>
                <w:color w:val="000000"/>
                <w:kern w:val="0"/>
                <w:sz w:val="24"/>
                <w:lang w:bidi="ar"/>
              </w:rPr>
            </w:pPr>
          </w:p>
        </w:tc>
      </w:tr>
      <w:tr w14:paraId="0E04C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0B9EA572">
            <w:pPr>
              <w:spacing w:line="360" w:lineRule="auto"/>
              <w:jc w:val="center"/>
              <w:rPr>
                <w:rFonts w:hint="eastAsia" w:ascii="宋体" w:hAnsi="宋体" w:cs="宋体"/>
                <w:color w:val="000000"/>
                <w:kern w:val="0"/>
                <w:sz w:val="24"/>
                <w:lang w:bidi="ar"/>
              </w:rPr>
            </w:pPr>
          </w:p>
        </w:tc>
        <w:tc>
          <w:tcPr>
            <w:tcW w:w="1218" w:type="pct"/>
            <w:noWrap w:val="0"/>
            <w:vAlign w:val="center"/>
          </w:tcPr>
          <w:p w14:paraId="5904F444">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定制笔</w:t>
            </w:r>
          </w:p>
        </w:tc>
        <w:tc>
          <w:tcPr>
            <w:tcW w:w="1298" w:type="pct"/>
            <w:noWrap w:val="0"/>
            <w:vAlign w:val="center"/>
          </w:tcPr>
          <w:p w14:paraId="23719151">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定制</w:t>
            </w:r>
          </w:p>
        </w:tc>
        <w:tc>
          <w:tcPr>
            <w:tcW w:w="442" w:type="pct"/>
            <w:noWrap w:val="0"/>
            <w:vAlign w:val="center"/>
          </w:tcPr>
          <w:p w14:paraId="200A97E6">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200</w:t>
            </w:r>
          </w:p>
        </w:tc>
        <w:tc>
          <w:tcPr>
            <w:tcW w:w="518" w:type="pct"/>
            <w:noWrap w:val="0"/>
            <w:vAlign w:val="center"/>
          </w:tcPr>
          <w:p w14:paraId="14D51D27">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本</w:t>
            </w:r>
          </w:p>
        </w:tc>
        <w:tc>
          <w:tcPr>
            <w:tcW w:w="524" w:type="pct"/>
            <w:noWrap w:val="0"/>
            <w:vAlign w:val="center"/>
          </w:tcPr>
          <w:p w14:paraId="2245758C">
            <w:pPr>
              <w:widowControl/>
              <w:jc w:val="center"/>
              <w:textAlignment w:val="center"/>
              <w:rPr>
                <w:rFonts w:hint="eastAsia" w:ascii="宋体" w:hAnsi="宋体" w:cs="宋体"/>
                <w:color w:val="000000"/>
                <w:kern w:val="0"/>
                <w:sz w:val="24"/>
                <w:lang w:bidi="ar"/>
              </w:rPr>
            </w:pPr>
          </w:p>
        </w:tc>
        <w:tc>
          <w:tcPr>
            <w:tcW w:w="520" w:type="pct"/>
            <w:noWrap w:val="0"/>
            <w:vAlign w:val="center"/>
          </w:tcPr>
          <w:p w14:paraId="3872FC3F">
            <w:pPr>
              <w:widowControl/>
              <w:jc w:val="center"/>
              <w:textAlignment w:val="center"/>
              <w:rPr>
                <w:rFonts w:hint="eastAsia" w:ascii="宋体" w:hAnsi="宋体" w:cs="宋体"/>
                <w:color w:val="000000"/>
                <w:kern w:val="0"/>
                <w:sz w:val="24"/>
                <w:lang w:bidi="ar"/>
              </w:rPr>
            </w:pPr>
          </w:p>
        </w:tc>
      </w:tr>
      <w:tr w14:paraId="4B35BD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6B6EF7CB">
            <w:pPr>
              <w:spacing w:line="360" w:lineRule="auto"/>
              <w:jc w:val="center"/>
              <w:rPr>
                <w:rFonts w:hint="eastAsia" w:ascii="宋体" w:hAnsi="宋体" w:cs="宋体"/>
                <w:color w:val="000000"/>
                <w:kern w:val="0"/>
                <w:sz w:val="24"/>
                <w:lang w:bidi="ar"/>
              </w:rPr>
            </w:pPr>
          </w:p>
        </w:tc>
        <w:tc>
          <w:tcPr>
            <w:tcW w:w="1218" w:type="pct"/>
            <w:noWrap w:val="0"/>
            <w:vAlign w:val="center"/>
          </w:tcPr>
          <w:p w14:paraId="55E2B748">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电子签约</w:t>
            </w:r>
          </w:p>
        </w:tc>
        <w:tc>
          <w:tcPr>
            <w:tcW w:w="1298" w:type="pct"/>
            <w:noWrap w:val="0"/>
            <w:vAlign w:val="center"/>
          </w:tcPr>
          <w:p w14:paraId="1831353D">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ipad签约</w:t>
            </w:r>
          </w:p>
        </w:tc>
        <w:tc>
          <w:tcPr>
            <w:tcW w:w="442" w:type="pct"/>
            <w:noWrap w:val="0"/>
            <w:vAlign w:val="center"/>
          </w:tcPr>
          <w:p w14:paraId="3B8FE9B9">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c>
          <w:tcPr>
            <w:tcW w:w="518" w:type="pct"/>
            <w:noWrap w:val="0"/>
            <w:vAlign w:val="center"/>
          </w:tcPr>
          <w:p w14:paraId="1F668C5C">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套</w:t>
            </w:r>
          </w:p>
        </w:tc>
        <w:tc>
          <w:tcPr>
            <w:tcW w:w="524" w:type="pct"/>
            <w:noWrap w:val="0"/>
            <w:vAlign w:val="center"/>
          </w:tcPr>
          <w:p w14:paraId="752A1948">
            <w:pPr>
              <w:widowControl/>
              <w:jc w:val="center"/>
              <w:textAlignment w:val="center"/>
              <w:rPr>
                <w:rFonts w:hint="eastAsia" w:ascii="宋体" w:hAnsi="宋体" w:cs="宋体"/>
                <w:color w:val="000000"/>
                <w:kern w:val="0"/>
                <w:sz w:val="24"/>
                <w:lang w:bidi="ar"/>
              </w:rPr>
            </w:pPr>
          </w:p>
        </w:tc>
        <w:tc>
          <w:tcPr>
            <w:tcW w:w="520" w:type="pct"/>
            <w:noWrap w:val="0"/>
            <w:vAlign w:val="center"/>
          </w:tcPr>
          <w:p w14:paraId="689B6934">
            <w:pPr>
              <w:widowControl/>
              <w:jc w:val="center"/>
              <w:textAlignment w:val="center"/>
              <w:rPr>
                <w:rFonts w:hint="eastAsia" w:ascii="宋体" w:hAnsi="宋体" w:cs="宋体"/>
                <w:color w:val="000000"/>
                <w:kern w:val="0"/>
                <w:sz w:val="24"/>
                <w:lang w:bidi="ar"/>
              </w:rPr>
            </w:pPr>
          </w:p>
        </w:tc>
      </w:tr>
      <w:tr w14:paraId="070AB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4FE13185">
            <w:pPr>
              <w:spacing w:line="360" w:lineRule="auto"/>
              <w:jc w:val="center"/>
              <w:rPr>
                <w:rFonts w:hint="eastAsia" w:ascii="宋体" w:hAnsi="宋体" w:cs="宋体"/>
                <w:color w:val="000000"/>
                <w:kern w:val="0"/>
                <w:sz w:val="24"/>
                <w:lang w:bidi="ar"/>
              </w:rPr>
            </w:pPr>
          </w:p>
        </w:tc>
        <w:tc>
          <w:tcPr>
            <w:tcW w:w="1218" w:type="pct"/>
            <w:noWrap w:val="0"/>
            <w:vAlign w:val="center"/>
          </w:tcPr>
          <w:p w14:paraId="4A9944B0">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摄影摄像</w:t>
            </w:r>
          </w:p>
        </w:tc>
        <w:tc>
          <w:tcPr>
            <w:tcW w:w="1298" w:type="pct"/>
            <w:noWrap w:val="0"/>
            <w:vAlign w:val="center"/>
          </w:tcPr>
          <w:p w14:paraId="3AA3D825">
            <w:pPr>
              <w:widowControl/>
              <w:jc w:val="center"/>
              <w:textAlignment w:val="center"/>
              <w:rPr>
                <w:rFonts w:hint="eastAsia" w:ascii="宋体" w:hAnsi="宋体" w:cs="宋体"/>
                <w:color w:val="000000"/>
                <w:kern w:val="0"/>
                <w:sz w:val="24"/>
                <w:lang w:bidi="ar"/>
              </w:rPr>
            </w:pPr>
            <w:r>
              <w:rPr>
                <w:rFonts w:hint="eastAsia" w:ascii="宋体" w:hAnsi="宋体" w:cs="宋体"/>
                <w:sz w:val="24"/>
              </w:rPr>
              <w:t>视频会议、摄影师（含彩排）</w:t>
            </w:r>
          </w:p>
        </w:tc>
        <w:tc>
          <w:tcPr>
            <w:tcW w:w="442" w:type="pct"/>
            <w:noWrap w:val="0"/>
            <w:vAlign w:val="center"/>
          </w:tcPr>
          <w:p w14:paraId="6C4CF9DD">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c>
          <w:tcPr>
            <w:tcW w:w="518" w:type="pct"/>
            <w:noWrap w:val="0"/>
            <w:vAlign w:val="center"/>
          </w:tcPr>
          <w:p w14:paraId="09B7F505">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全场</w:t>
            </w:r>
          </w:p>
        </w:tc>
        <w:tc>
          <w:tcPr>
            <w:tcW w:w="524" w:type="pct"/>
            <w:noWrap w:val="0"/>
            <w:vAlign w:val="center"/>
          </w:tcPr>
          <w:p w14:paraId="3DFD85CB">
            <w:pPr>
              <w:widowControl/>
              <w:jc w:val="center"/>
              <w:textAlignment w:val="center"/>
              <w:rPr>
                <w:rFonts w:hint="eastAsia" w:ascii="宋体" w:hAnsi="宋体" w:cs="宋体"/>
                <w:color w:val="000000"/>
                <w:kern w:val="0"/>
                <w:sz w:val="24"/>
                <w:lang w:bidi="ar"/>
              </w:rPr>
            </w:pPr>
          </w:p>
        </w:tc>
        <w:tc>
          <w:tcPr>
            <w:tcW w:w="520" w:type="pct"/>
            <w:noWrap w:val="0"/>
            <w:vAlign w:val="center"/>
          </w:tcPr>
          <w:p w14:paraId="52C5C909">
            <w:pPr>
              <w:widowControl/>
              <w:jc w:val="center"/>
              <w:textAlignment w:val="center"/>
              <w:rPr>
                <w:rFonts w:hint="eastAsia" w:ascii="宋体" w:hAnsi="宋体" w:cs="宋体"/>
                <w:color w:val="000000"/>
                <w:kern w:val="0"/>
                <w:sz w:val="24"/>
                <w:lang w:bidi="ar"/>
              </w:rPr>
            </w:pPr>
          </w:p>
        </w:tc>
      </w:tr>
      <w:tr w14:paraId="1495D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0A06192A">
            <w:pPr>
              <w:widowControl/>
              <w:jc w:val="center"/>
              <w:textAlignment w:val="center"/>
              <w:rPr>
                <w:rFonts w:hint="eastAsia" w:ascii="宋体" w:hAnsi="宋体" w:cs="宋体"/>
                <w:sz w:val="24"/>
              </w:rPr>
            </w:pPr>
          </w:p>
        </w:tc>
        <w:tc>
          <w:tcPr>
            <w:tcW w:w="1218" w:type="pct"/>
            <w:noWrap w:val="0"/>
            <w:vAlign w:val="center"/>
          </w:tcPr>
          <w:p w14:paraId="32043372">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代表证</w:t>
            </w:r>
          </w:p>
        </w:tc>
        <w:tc>
          <w:tcPr>
            <w:tcW w:w="1298" w:type="pct"/>
            <w:noWrap w:val="0"/>
            <w:vAlign w:val="center"/>
          </w:tcPr>
          <w:p w14:paraId="632EC48D">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PVC代表证（ 9cm*13cm）+绳子（宽1.5cm以上）单钩绳</w:t>
            </w:r>
          </w:p>
        </w:tc>
        <w:tc>
          <w:tcPr>
            <w:tcW w:w="442" w:type="pct"/>
            <w:noWrap w:val="0"/>
            <w:vAlign w:val="center"/>
          </w:tcPr>
          <w:p w14:paraId="3B12E906">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200</w:t>
            </w:r>
          </w:p>
        </w:tc>
        <w:tc>
          <w:tcPr>
            <w:tcW w:w="518" w:type="pct"/>
            <w:noWrap w:val="0"/>
            <w:vAlign w:val="center"/>
          </w:tcPr>
          <w:p w14:paraId="333FBE4A">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套</w:t>
            </w:r>
          </w:p>
        </w:tc>
        <w:tc>
          <w:tcPr>
            <w:tcW w:w="524" w:type="pct"/>
            <w:noWrap w:val="0"/>
            <w:vAlign w:val="center"/>
          </w:tcPr>
          <w:p w14:paraId="19902130">
            <w:pPr>
              <w:widowControl/>
              <w:jc w:val="center"/>
              <w:textAlignment w:val="center"/>
              <w:rPr>
                <w:rFonts w:hint="eastAsia" w:ascii="宋体" w:hAnsi="宋体" w:cs="宋体"/>
                <w:color w:val="000000"/>
                <w:kern w:val="0"/>
                <w:sz w:val="24"/>
                <w:lang w:bidi="ar"/>
              </w:rPr>
            </w:pPr>
          </w:p>
        </w:tc>
        <w:tc>
          <w:tcPr>
            <w:tcW w:w="520" w:type="pct"/>
            <w:noWrap w:val="0"/>
            <w:vAlign w:val="center"/>
          </w:tcPr>
          <w:p w14:paraId="40EB955A">
            <w:pPr>
              <w:widowControl/>
              <w:jc w:val="center"/>
              <w:textAlignment w:val="center"/>
              <w:rPr>
                <w:rFonts w:hint="eastAsia" w:ascii="宋体" w:hAnsi="宋体" w:cs="宋体"/>
                <w:color w:val="000000"/>
                <w:kern w:val="0"/>
                <w:sz w:val="24"/>
                <w:lang w:bidi="ar"/>
              </w:rPr>
            </w:pPr>
          </w:p>
        </w:tc>
      </w:tr>
      <w:tr w14:paraId="72611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4AE15D57">
            <w:pPr>
              <w:spacing w:line="360" w:lineRule="auto"/>
              <w:jc w:val="center"/>
              <w:rPr>
                <w:rFonts w:hint="eastAsia" w:ascii="宋体" w:hAnsi="宋体" w:cs="宋体"/>
                <w:color w:val="000000"/>
                <w:kern w:val="0"/>
                <w:sz w:val="24"/>
                <w:lang w:bidi="ar"/>
              </w:rPr>
            </w:pPr>
          </w:p>
        </w:tc>
        <w:tc>
          <w:tcPr>
            <w:tcW w:w="1218" w:type="pct"/>
            <w:noWrap w:val="0"/>
            <w:vAlign w:val="center"/>
          </w:tcPr>
          <w:p w14:paraId="773C7D3D">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工作证</w:t>
            </w:r>
          </w:p>
        </w:tc>
        <w:tc>
          <w:tcPr>
            <w:tcW w:w="1298" w:type="pct"/>
            <w:noWrap w:val="0"/>
            <w:vAlign w:val="center"/>
          </w:tcPr>
          <w:p w14:paraId="2967637A">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PVC代表证（ 9cm*13cm）+绳子（宽1.5cm以上）单钩绳</w:t>
            </w:r>
          </w:p>
        </w:tc>
        <w:tc>
          <w:tcPr>
            <w:tcW w:w="442" w:type="pct"/>
            <w:noWrap w:val="0"/>
            <w:vAlign w:val="center"/>
          </w:tcPr>
          <w:p w14:paraId="118A6B05">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50</w:t>
            </w:r>
          </w:p>
        </w:tc>
        <w:tc>
          <w:tcPr>
            <w:tcW w:w="518" w:type="pct"/>
            <w:noWrap w:val="0"/>
            <w:vAlign w:val="center"/>
          </w:tcPr>
          <w:p w14:paraId="06B16D82">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套</w:t>
            </w:r>
          </w:p>
        </w:tc>
        <w:tc>
          <w:tcPr>
            <w:tcW w:w="524" w:type="pct"/>
            <w:noWrap w:val="0"/>
            <w:vAlign w:val="center"/>
          </w:tcPr>
          <w:p w14:paraId="72AB364E">
            <w:pPr>
              <w:widowControl/>
              <w:jc w:val="center"/>
              <w:textAlignment w:val="center"/>
              <w:rPr>
                <w:rFonts w:hint="eastAsia" w:ascii="宋体" w:hAnsi="宋体" w:cs="宋体"/>
                <w:color w:val="000000"/>
                <w:kern w:val="0"/>
                <w:sz w:val="24"/>
                <w:lang w:bidi="ar"/>
              </w:rPr>
            </w:pPr>
          </w:p>
        </w:tc>
        <w:tc>
          <w:tcPr>
            <w:tcW w:w="520" w:type="pct"/>
            <w:noWrap w:val="0"/>
            <w:vAlign w:val="center"/>
          </w:tcPr>
          <w:p w14:paraId="69111F92">
            <w:pPr>
              <w:widowControl/>
              <w:jc w:val="center"/>
              <w:textAlignment w:val="center"/>
              <w:rPr>
                <w:rFonts w:hint="eastAsia" w:ascii="宋体" w:hAnsi="宋体" w:cs="宋体"/>
                <w:color w:val="000000"/>
                <w:kern w:val="0"/>
                <w:sz w:val="24"/>
                <w:lang w:bidi="ar"/>
              </w:rPr>
            </w:pPr>
          </w:p>
        </w:tc>
      </w:tr>
      <w:tr w14:paraId="5E581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1EC432F0">
            <w:pPr>
              <w:spacing w:line="360" w:lineRule="auto"/>
              <w:jc w:val="center"/>
              <w:rPr>
                <w:rFonts w:hint="eastAsia" w:ascii="宋体" w:hAnsi="宋体" w:cs="宋体"/>
                <w:color w:val="000000"/>
                <w:kern w:val="0"/>
                <w:sz w:val="24"/>
                <w:lang w:bidi="ar"/>
              </w:rPr>
            </w:pPr>
          </w:p>
        </w:tc>
        <w:tc>
          <w:tcPr>
            <w:tcW w:w="1218" w:type="pct"/>
            <w:noWrap w:val="0"/>
            <w:vAlign w:val="center"/>
          </w:tcPr>
          <w:p w14:paraId="4EC2DCD5">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餐券</w:t>
            </w:r>
          </w:p>
        </w:tc>
        <w:tc>
          <w:tcPr>
            <w:tcW w:w="1298" w:type="pct"/>
            <w:noWrap w:val="0"/>
            <w:vAlign w:val="center"/>
          </w:tcPr>
          <w:p w14:paraId="481A587F">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22日晚、23日午、23日晚-铜版纸打孔</w:t>
            </w:r>
          </w:p>
        </w:tc>
        <w:tc>
          <w:tcPr>
            <w:tcW w:w="442" w:type="pct"/>
            <w:noWrap w:val="0"/>
            <w:vAlign w:val="center"/>
          </w:tcPr>
          <w:p w14:paraId="56F17554">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280</w:t>
            </w:r>
          </w:p>
        </w:tc>
        <w:tc>
          <w:tcPr>
            <w:tcW w:w="518" w:type="pct"/>
            <w:noWrap w:val="0"/>
            <w:vAlign w:val="center"/>
          </w:tcPr>
          <w:p w14:paraId="1B1D810A">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套</w:t>
            </w:r>
          </w:p>
        </w:tc>
        <w:tc>
          <w:tcPr>
            <w:tcW w:w="524" w:type="pct"/>
            <w:noWrap w:val="0"/>
            <w:vAlign w:val="center"/>
          </w:tcPr>
          <w:p w14:paraId="7F51FF00">
            <w:pPr>
              <w:widowControl/>
              <w:jc w:val="center"/>
              <w:textAlignment w:val="center"/>
              <w:rPr>
                <w:rFonts w:hint="eastAsia" w:ascii="宋体" w:hAnsi="宋体" w:cs="宋体"/>
                <w:color w:val="000000"/>
                <w:kern w:val="0"/>
                <w:sz w:val="24"/>
                <w:lang w:bidi="ar"/>
              </w:rPr>
            </w:pPr>
          </w:p>
        </w:tc>
        <w:tc>
          <w:tcPr>
            <w:tcW w:w="520" w:type="pct"/>
            <w:noWrap w:val="0"/>
            <w:vAlign w:val="center"/>
          </w:tcPr>
          <w:p w14:paraId="6116E958">
            <w:pPr>
              <w:widowControl/>
              <w:jc w:val="center"/>
              <w:textAlignment w:val="center"/>
              <w:rPr>
                <w:rFonts w:hint="eastAsia" w:ascii="宋体" w:hAnsi="宋体" w:cs="宋体"/>
                <w:color w:val="000000"/>
                <w:kern w:val="0"/>
                <w:sz w:val="24"/>
                <w:lang w:bidi="ar"/>
              </w:rPr>
            </w:pPr>
          </w:p>
        </w:tc>
      </w:tr>
      <w:tr w14:paraId="00786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33961973">
            <w:pPr>
              <w:spacing w:line="360" w:lineRule="auto"/>
              <w:jc w:val="center"/>
              <w:rPr>
                <w:rFonts w:hint="eastAsia" w:ascii="宋体" w:hAnsi="宋体" w:cs="宋体"/>
                <w:color w:val="000000"/>
                <w:kern w:val="0"/>
                <w:sz w:val="24"/>
                <w:lang w:bidi="ar"/>
              </w:rPr>
            </w:pPr>
          </w:p>
        </w:tc>
        <w:tc>
          <w:tcPr>
            <w:tcW w:w="1218" w:type="pct"/>
            <w:noWrap w:val="0"/>
            <w:vAlign w:val="center"/>
          </w:tcPr>
          <w:p w14:paraId="4A100B8E">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桌牌</w:t>
            </w:r>
          </w:p>
        </w:tc>
        <w:tc>
          <w:tcPr>
            <w:tcW w:w="1298" w:type="pct"/>
            <w:noWrap w:val="0"/>
            <w:vAlign w:val="center"/>
          </w:tcPr>
          <w:p w14:paraId="1E0FF010">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250g铜版纸打印，需压线、贴双面胶</w:t>
            </w:r>
          </w:p>
        </w:tc>
        <w:tc>
          <w:tcPr>
            <w:tcW w:w="442" w:type="pct"/>
            <w:noWrap w:val="0"/>
            <w:vAlign w:val="center"/>
          </w:tcPr>
          <w:p w14:paraId="35FD7C7E">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150</w:t>
            </w:r>
          </w:p>
        </w:tc>
        <w:tc>
          <w:tcPr>
            <w:tcW w:w="518" w:type="pct"/>
            <w:noWrap w:val="0"/>
            <w:vAlign w:val="center"/>
          </w:tcPr>
          <w:p w14:paraId="3D26DC3B">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个</w:t>
            </w:r>
          </w:p>
        </w:tc>
        <w:tc>
          <w:tcPr>
            <w:tcW w:w="524" w:type="pct"/>
            <w:noWrap w:val="0"/>
            <w:vAlign w:val="center"/>
          </w:tcPr>
          <w:p w14:paraId="662FFAB3">
            <w:pPr>
              <w:widowControl/>
              <w:jc w:val="center"/>
              <w:textAlignment w:val="center"/>
              <w:rPr>
                <w:rFonts w:hint="eastAsia" w:ascii="宋体" w:hAnsi="宋体" w:cs="宋体"/>
                <w:color w:val="000000"/>
                <w:kern w:val="0"/>
                <w:sz w:val="24"/>
                <w:lang w:bidi="ar"/>
              </w:rPr>
            </w:pPr>
          </w:p>
        </w:tc>
        <w:tc>
          <w:tcPr>
            <w:tcW w:w="520" w:type="pct"/>
            <w:noWrap w:val="0"/>
            <w:vAlign w:val="center"/>
          </w:tcPr>
          <w:p w14:paraId="4F595B13">
            <w:pPr>
              <w:widowControl/>
              <w:jc w:val="center"/>
              <w:textAlignment w:val="center"/>
              <w:rPr>
                <w:rFonts w:hint="eastAsia" w:ascii="宋体" w:hAnsi="宋体" w:cs="宋体"/>
                <w:color w:val="000000"/>
                <w:kern w:val="0"/>
                <w:sz w:val="24"/>
                <w:lang w:bidi="ar"/>
              </w:rPr>
            </w:pPr>
          </w:p>
        </w:tc>
      </w:tr>
      <w:tr w14:paraId="4607A3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5FAFB5BD">
            <w:pPr>
              <w:spacing w:line="360" w:lineRule="auto"/>
              <w:jc w:val="center"/>
              <w:rPr>
                <w:rFonts w:hint="eastAsia" w:ascii="宋体" w:hAnsi="宋体" w:cs="宋体"/>
                <w:color w:val="000000"/>
                <w:kern w:val="0"/>
                <w:sz w:val="24"/>
                <w:lang w:bidi="ar"/>
              </w:rPr>
            </w:pPr>
          </w:p>
        </w:tc>
        <w:tc>
          <w:tcPr>
            <w:tcW w:w="1218" w:type="pct"/>
            <w:noWrap w:val="0"/>
            <w:vAlign w:val="center"/>
          </w:tcPr>
          <w:p w14:paraId="372FF497">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会议册子</w:t>
            </w:r>
          </w:p>
        </w:tc>
        <w:tc>
          <w:tcPr>
            <w:tcW w:w="1298" w:type="pct"/>
            <w:noWrap w:val="0"/>
            <w:vAlign w:val="center"/>
          </w:tcPr>
          <w:p w14:paraId="5E9C7AA1">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B5小册子-骑马装订</w:t>
            </w:r>
          </w:p>
        </w:tc>
        <w:tc>
          <w:tcPr>
            <w:tcW w:w="442" w:type="pct"/>
            <w:noWrap w:val="0"/>
            <w:vAlign w:val="center"/>
          </w:tcPr>
          <w:p w14:paraId="647F97F3">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200</w:t>
            </w:r>
          </w:p>
        </w:tc>
        <w:tc>
          <w:tcPr>
            <w:tcW w:w="518" w:type="pct"/>
            <w:noWrap w:val="0"/>
            <w:vAlign w:val="center"/>
          </w:tcPr>
          <w:p w14:paraId="542B9DA1">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份</w:t>
            </w:r>
          </w:p>
        </w:tc>
        <w:tc>
          <w:tcPr>
            <w:tcW w:w="524" w:type="pct"/>
            <w:noWrap w:val="0"/>
            <w:vAlign w:val="center"/>
          </w:tcPr>
          <w:p w14:paraId="5F9CC53E">
            <w:pPr>
              <w:widowControl/>
              <w:jc w:val="center"/>
              <w:textAlignment w:val="center"/>
              <w:rPr>
                <w:rFonts w:hint="eastAsia" w:ascii="宋体" w:hAnsi="宋体" w:cs="宋体"/>
                <w:color w:val="000000"/>
                <w:kern w:val="0"/>
                <w:sz w:val="24"/>
                <w:lang w:bidi="ar"/>
              </w:rPr>
            </w:pPr>
          </w:p>
        </w:tc>
        <w:tc>
          <w:tcPr>
            <w:tcW w:w="520" w:type="pct"/>
            <w:noWrap w:val="0"/>
            <w:vAlign w:val="center"/>
          </w:tcPr>
          <w:p w14:paraId="6F4D9D2C">
            <w:pPr>
              <w:widowControl/>
              <w:jc w:val="center"/>
              <w:textAlignment w:val="center"/>
              <w:rPr>
                <w:rFonts w:hint="eastAsia" w:ascii="宋体" w:hAnsi="宋体" w:cs="宋体"/>
                <w:color w:val="000000"/>
                <w:kern w:val="0"/>
                <w:sz w:val="24"/>
                <w:lang w:bidi="ar"/>
              </w:rPr>
            </w:pPr>
          </w:p>
        </w:tc>
      </w:tr>
      <w:tr w14:paraId="0F4DB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77" w:type="pct"/>
            <w:vMerge w:val="continue"/>
            <w:noWrap w:val="0"/>
            <w:vAlign w:val="center"/>
          </w:tcPr>
          <w:p w14:paraId="043842C5">
            <w:pPr>
              <w:spacing w:line="360" w:lineRule="auto"/>
              <w:jc w:val="center"/>
              <w:rPr>
                <w:rFonts w:hint="eastAsia" w:ascii="宋体" w:hAnsi="宋体" w:cs="宋体"/>
                <w:color w:val="000000"/>
                <w:kern w:val="0"/>
                <w:sz w:val="24"/>
                <w:lang w:bidi="ar"/>
              </w:rPr>
            </w:pPr>
          </w:p>
        </w:tc>
        <w:tc>
          <w:tcPr>
            <w:tcW w:w="1218" w:type="pct"/>
            <w:noWrap w:val="0"/>
            <w:vAlign w:val="center"/>
          </w:tcPr>
          <w:p w14:paraId="14003F8F">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合影</w:t>
            </w:r>
          </w:p>
        </w:tc>
        <w:tc>
          <w:tcPr>
            <w:tcW w:w="1298" w:type="pct"/>
            <w:noWrap w:val="0"/>
            <w:vAlign w:val="center"/>
          </w:tcPr>
          <w:p w14:paraId="22711DA1">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铁架</w:t>
            </w:r>
          </w:p>
        </w:tc>
        <w:tc>
          <w:tcPr>
            <w:tcW w:w="442" w:type="pct"/>
            <w:noWrap w:val="0"/>
            <w:vAlign w:val="center"/>
          </w:tcPr>
          <w:p w14:paraId="7F08FF84">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c>
          <w:tcPr>
            <w:tcW w:w="518" w:type="pct"/>
            <w:noWrap w:val="0"/>
            <w:vAlign w:val="center"/>
          </w:tcPr>
          <w:p w14:paraId="2E9CEABA">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项</w:t>
            </w:r>
          </w:p>
        </w:tc>
        <w:tc>
          <w:tcPr>
            <w:tcW w:w="524" w:type="pct"/>
            <w:noWrap w:val="0"/>
            <w:vAlign w:val="center"/>
          </w:tcPr>
          <w:p w14:paraId="53AE11E1">
            <w:pPr>
              <w:widowControl/>
              <w:jc w:val="center"/>
              <w:textAlignment w:val="center"/>
              <w:rPr>
                <w:rFonts w:hint="eastAsia" w:ascii="宋体" w:hAnsi="宋体" w:cs="宋体"/>
                <w:color w:val="000000"/>
                <w:kern w:val="0"/>
                <w:sz w:val="24"/>
                <w:lang w:bidi="ar"/>
              </w:rPr>
            </w:pPr>
          </w:p>
        </w:tc>
        <w:tc>
          <w:tcPr>
            <w:tcW w:w="520" w:type="pct"/>
            <w:noWrap w:val="0"/>
            <w:vAlign w:val="center"/>
          </w:tcPr>
          <w:p w14:paraId="3B47BAEA">
            <w:pPr>
              <w:widowControl/>
              <w:jc w:val="center"/>
              <w:textAlignment w:val="center"/>
              <w:rPr>
                <w:rFonts w:hint="eastAsia" w:ascii="宋体" w:hAnsi="宋体" w:cs="宋体"/>
                <w:color w:val="000000"/>
                <w:kern w:val="0"/>
                <w:sz w:val="24"/>
                <w:lang w:bidi="ar"/>
              </w:rPr>
            </w:pPr>
          </w:p>
        </w:tc>
      </w:tr>
      <w:tr w14:paraId="6A671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53EB363B">
            <w:pPr>
              <w:spacing w:line="360" w:lineRule="auto"/>
              <w:jc w:val="center"/>
              <w:rPr>
                <w:rFonts w:hint="eastAsia" w:ascii="宋体" w:hAnsi="宋体" w:cs="宋体"/>
                <w:color w:val="000000"/>
                <w:kern w:val="0"/>
                <w:sz w:val="24"/>
                <w:lang w:bidi="ar"/>
              </w:rPr>
            </w:pPr>
          </w:p>
        </w:tc>
        <w:tc>
          <w:tcPr>
            <w:tcW w:w="1218" w:type="pct"/>
            <w:noWrap w:val="0"/>
            <w:vAlign w:val="center"/>
          </w:tcPr>
          <w:p w14:paraId="3A59FFB8">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合影</w:t>
            </w:r>
          </w:p>
        </w:tc>
        <w:tc>
          <w:tcPr>
            <w:tcW w:w="1298" w:type="pct"/>
            <w:noWrap w:val="0"/>
            <w:vAlign w:val="center"/>
          </w:tcPr>
          <w:p w14:paraId="4B314412">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8寸照片</w:t>
            </w:r>
          </w:p>
        </w:tc>
        <w:tc>
          <w:tcPr>
            <w:tcW w:w="442" w:type="pct"/>
            <w:noWrap w:val="0"/>
            <w:vAlign w:val="center"/>
          </w:tcPr>
          <w:p w14:paraId="6643289F">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20</w:t>
            </w:r>
          </w:p>
        </w:tc>
        <w:tc>
          <w:tcPr>
            <w:tcW w:w="518" w:type="pct"/>
            <w:noWrap w:val="0"/>
            <w:vAlign w:val="center"/>
          </w:tcPr>
          <w:p w14:paraId="40824C7A">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张</w:t>
            </w:r>
          </w:p>
        </w:tc>
        <w:tc>
          <w:tcPr>
            <w:tcW w:w="524" w:type="pct"/>
            <w:noWrap w:val="0"/>
            <w:vAlign w:val="center"/>
          </w:tcPr>
          <w:p w14:paraId="3A3727C4">
            <w:pPr>
              <w:widowControl/>
              <w:jc w:val="center"/>
              <w:textAlignment w:val="center"/>
              <w:rPr>
                <w:rFonts w:hint="eastAsia" w:ascii="宋体" w:hAnsi="宋体" w:cs="宋体"/>
                <w:color w:val="000000"/>
                <w:kern w:val="0"/>
                <w:sz w:val="24"/>
                <w:lang w:bidi="ar"/>
              </w:rPr>
            </w:pPr>
          </w:p>
        </w:tc>
        <w:tc>
          <w:tcPr>
            <w:tcW w:w="520" w:type="pct"/>
            <w:noWrap w:val="0"/>
            <w:vAlign w:val="center"/>
          </w:tcPr>
          <w:p w14:paraId="24308BBC">
            <w:pPr>
              <w:widowControl/>
              <w:jc w:val="center"/>
              <w:textAlignment w:val="center"/>
              <w:rPr>
                <w:rFonts w:hint="eastAsia" w:ascii="宋体" w:hAnsi="宋体" w:cs="宋体"/>
                <w:color w:val="000000"/>
                <w:kern w:val="0"/>
                <w:sz w:val="24"/>
                <w:lang w:bidi="ar"/>
              </w:rPr>
            </w:pPr>
          </w:p>
        </w:tc>
      </w:tr>
      <w:tr w14:paraId="535F5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053B60B6">
            <w:pPr>
              <w:widowControl/>
              <w:jc w:val="center"/>
              <w:textAlignment w:val="center"/>
              <w:rPr>
                <w:rFonts w:hint="eastAsia" w:ascii="宋体" w:hAnsi="宋体" w:cs="宋体"/>
                <w:color w:val="000000"/>
                <w:kern w:val="0"/>
                <w:sz w:val="24"/>
                <w:lang w:bidi="ar"/>
              </w:rPr>
            </w:pPr>
          </w:p>
        </w:tc>
        <w:tc>
          <w:tcPr>
            <w:tcW w:w="1218" w:type="pct"/>
            <w:noWrap w:val="0"/>
            <w:vAlign w:val="center"/>
          </w:tcPr>
          <w:p w14:paraId="68AAA99C">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签到背景板</w:t>
            </w:r>
          </w:p>
        </w:tc>
        <w:tc>
          <w:tcPr>
            <w:tcW w:w="1298" w:type="pct"/>
            <w:noWrap w:val="0"/>
            <w:vAlign w:val="center"/>
          </w:tcPr>
          <w:p w14:paraId="6AC170C9">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5米*3米桁架+黑底灯布（双面）</w:t>
            </w:r>
          </w:p>
        </w:tc>
        <w:tc>
          <w:tcPr>
            <w:tcW w:w="442" w:type="pct"/>
            <w:noWrap w:val="0"/>
            <w:vAlign w:val="center"/>
          </w:tcPr>
          <w:p w14:paraId="43B598F5">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60</w:t>
            </w:r>
          </w:p>
        </w:tc>
        <w:tc>
          <w:tcPr>
            <w:tcW w:w="518" w:type="pct"/>
            <w:noWrap w:val="0"/>
            <w:vAlign w:val="center"/>
          </w:tcPr>
          <w:p w14:paraId="7683FE5E">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平方</w:t>
            </w:r>
          </w:p>
        </w:tc>
        <w:tc>
          <w:tcPr>
            <w:tcW w:w="524" w:type="pct"/>
            <w:noWrap w:val="0"/>
            <w:vAlign w:val="center"/>
          </w:tcPr>
          <w:p w14:paraId="797AC0C8">
            <w:pPr>
              <w:widowControl/>
              <w:jc w:val="center"/>
              <w:textAlignment w:val="center"/>
              <w:rPr>
                <w:rFonts w:hint="eastAsia" w:ascii="宋体" w:hAnsi="宋体" w:cs="宋体"/>
                <w:color w:val="000000"/>
                <w:kern w:val="0"/>
                <w:sz w:val="24"/>
                <w:lang w:bidi="ar"/>
              </w:rPr>
            </w:pPr>
          </w:p>
        </w:tc>
        <w:tc>
          <w:tcPr>
            <w:tcW w:w="520" w:type="pct"/>
            <w:noWrap w:val="0"/>
            <w:vAlign w:val="center"/>
          </w:tcPr>
          <w:p w14:paraId="06420DE6">
            <w:pPr>
              <w:widowControl/>
              <w:jc w:val="center"/>
              <w:textAlignment w:val="center"/>
              <w:rPr>
                <w:rFonts w:hint="eastAsia" w:ascii="宋体" w:hAnsi="宋体" w:cs="宋体"/>
                <w:color w:val="000000"/>
                <w:kern w:val="0"/>
                <w:sz w:val="24"/>
                <w:lang w:bidi="ar"/>
              </w:rPr>
            </w:pPr>
          </w:p>
        </w:tc>
      </w:tr>
      <w:tr w14:paraId="2FBB5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558474A6">
            <w:pPr>
              <w:widowControl/>
              <w:jc w:val="center"/>
              <w:textAlignment w:val="center"/>
              <w:rPr>
                <w:rFonts w:hint="eastAsia" w:ascii="宋体" w:hAnsi="宋体" w:cs="宋体"/>
                <w:color w:val="000000"/>
                <w:kern w:val="0"/>
                <w:sz w:val="24"/>
                <w:lang w:bidi="ar"/>
              </w:rPr>
            </w:pPr>
          </w:p>
        </w:tc>
        <w:tc>
          <w:tcPr>
            <w:tcW w:w="1218" w:type="pct"/>
            <w:noWrap w:val="0"/>
            <w:vAlign w:val="center"/>
          </w:tcPr>
          <w:p w14:paraId="6791507F">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展架</w:t>
            </w:r>
          </w:p>
        </w:tc>
        <w:tc>
          <w:tcPr>
            <w:tcW w:w="1298" w:type="pct"/>
            <w:noWrap w:val="0"/>
            <w:vAlign w:val="center"/>
          </w:tcPr>
          <w:p w14:paraId="21006CA0">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0.8m*2m</w:t>
            </w:r>
          </w:p>
        </w:tc>
        <w:tc>
          <w:tcPr>
            <w:tcW w:w="442" w:type="pct"/>
            <w:noWrap w:val="0"/>
            <w:vAlign w:val="center"/>
          </w:tcPr>
          <w:p w14:paraId="3B4D5A9A">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5</w:t>
            </w:r>
          </w:p>
        </w:tc>
        <w:tc>
          <w:tcPr>
            <w:tcW w:w="518" w:type="pct"/>
            <w:noWrap w:val="0"/>
            <w:vAlign w:val="center"/>
          </w:tcPr>
          <w:p w14:paraId="7EB0DC26">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套</w:t>
            </w:r>
          </w:p>
        </w:tc>
        <w:tc>
          <w:tcPr>
            <w:tcW w:w="524" w:type="pct"/>
            <w:noWrap w:val="0"/>
            <w:vAlign w:val="center"/>
          </w:tcPr>
          <w:p w14:paraId="7E5BC900">
            <w:pPr>
              <w:widowControl/>
              <w:jc w:val="center"/>
              <w:textAlignment w:val="center"/>
              <w:rPr>
                <w:rFonts w:hint="eastAsia" w:ascii="宋体" w:hAnsi="宋体" w:cs="宋体"/>
                <w:color w:val="000000"/>
                <w:kern w:val="0"/>
                <w:sz w:val="24"/>
                <w:lang w:bidi="ar"/>
              </w:rPr>
            </w:pPr>
          </w:p>
        </w:tc>
        <w:tc>
          <w:tcPr>
            <w:tcW w:w="520" w:type="pct"/>
            <w:noWrap w:val="0"/>
            <w:vAlign w:val="center"/>
          </w:tcPr>
          <w:p w14:paraId="70DAA6B1">
            <w:pPr>
              <w:widowControl/>
              <w:jc w:val="center"/>
              <w:textAlignment w:val="center"/>
              <w:rPr>
                <w:rFonts w:hint="eastAsia" w:ascii="宋体" w:hAnsi="宋体" w:cs="宋体"/>
                <w:color w:val="000000"/>
                <w:kern w:val="0"/>
                <w:sz w:val="24"/>
                <w:lang w:bidi="ar"/>
              </w:rPr>
            </w:pPr>
          </w:p>
        </w:tc>
      </w:tr>
      <w:tr w14:paraId="30948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25D4384B">
            <w:pPr>
              <w:widowControl/>
              <w:jc w:val="center"/>
              <w:textAlignment w:val="center"/>
              <w:rPr>
                <w:rFonts w:hint="eastAsia" w:ascii="宋体" w:hAnsi="宋体" w:cs="宋体"/>
                <w:color w:val="000000"/>
                <w:kern w:val="0"/>
                <w:sz w:val="24"/>
                <w:lang w:bidi="ar"/>
              </w:rPr>
            </w:pPr>
          </w:p>
        </w:tc>
        <w:tc>
          <w:tcPr>
            <w:tcW w:w="1218" w:type="pct"/>
            <w:noWrap w:val="0"/>
            <w:vAlign w:val="center"/>
          </w:tcPr>
          <w:p w14:paraId="198C4C66">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讲台包边</w:t>
            </w:r>
          </w:p>
        </w:tc>
        <w:tc>
          <w:tcPr>
            <w:tcW w:w="1298" w:type="pct"/>
            <w:noWrap w:val="0"/>
            <w:vAlign w:val="center"/>
          </w:tcPr>
          <w:p w14:paraId="304F3509">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根据酒店讲台尺寸</w:t>
            </w:r>
          </w:p>
        </w:tc>
        <w:tc>
          <w:tcPr>
            <w:tcW w:w="442" w:type="pct"/>
            <w:noWrap w:val="0"/>
            <w:vAlign w:val="center"/>
          </w:tcPr>
          <w:p w14:paraId="31B321E6">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c>
          <w:tcPr>
            <w:tcW w:w="518" w:type="pct"/>
            <w:noWrap w:val="0"/>
            <w:vAlign w:val="center"/>
          </w:tcPr>
          <w:p w14:paraId="447CDBCB">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项</w:t>
            </w:r>
          </w:p>
        </w:tc>
        <w:tc>
          <w:tcPr>
            <w:tcW w:w="524" w:type="pct"/>
            <w:noWrap w:val="0"/>
            <w:vAlign w:val="center"/>
          </w:tcPr>
          <w:p w14:paraId="03E9A5B2">
            <w:pPr>
              <w:widowControl/>
              <w:jc w:val="center"/>
              <w:textAlignment w:val="center"/>
              <w:rPr>
                <w:rFonts w:hint="eastAsia" w:ascii="宋体" w:hAnsi="宋体" w:cs="宋体"/>
                <w:color w:val="000000"/>
                <w:kern w:val="0"/>
                <w:sz w:val="24"/>
                <w:lang w:bidi="ar"/>
              </w:rPr>
            </w:pPr>
          </w:p>
        </w:tc>
        <w:tc>
          <w:tcPr>
            <w:tcW w:w="520" w:type="pct"/>
            <w:noWrap w:val="0"/>
            <w:vAlign w:val="center"/>
          </w:tcPr>
          <w:p w14:paraId="71F715F1">
            <w:pPr>
              <w:widowControl/>
              <w:jc w:val="center"/>
              <w:textAlignment w:val="center"/>
              <w:rPr>
                <w:rFonts w:hint="eastAsia" w:ascii="宋体" w:hAnsi="宋体" w:cs="宋体"/>
                <w:color w:val="000000"/>
                <w:kern w:val="0"/>
                <w:sz w:val="24"/>
                <w:lang w:bidi="ar"/>
              </w:rPr>
            </w:pPr>
          </w:p>
        </w:tc>
      </w:tr>
      <w:tr w14:paraId="3B5C4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33D79F38">
            <w:pPr>
              <w:widowControl/>
              <w:jc w:val="center"/>
              <w:textAlignment w:val="center"/>
              <w:rPr>
                <w:rFonts w:hint="eastAsia" w:ascii="宋体" w:hAnsi="宋体" w:cs="宋体"/>
                <w:color w:val="000000"/>
                <w:kern w:val="0"/>
                <w:sz w:val="24"/>
                <w:lang w:bidi="ar"/>
              </w:rPr>
            </w:pPr>
          </w:p>
        </w:tc>
        <w:tc>
          <w:tcPr>
            <w:tcW w:w="1218" w:type="pct"/>
            <w:noWrap w:val="0"/>
            <w:vAlign w:val="center"/>
          </w:tcPr>
          <w:p w14:paraId="013E01AA">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舞台地毯</w:t>
            </w:r>
          </w:p>
        </w:tc>
        <w:tc>
          <w:tcPr>
            <w:tcW w:w="1298" w:type="pct"/>
            <w:noWrap w:val="0"/>
            <w:vAlign w:val="center"/>
          </w:tcPr>
          <w:p w14:paraId="3208D24B">
            <w:pPr>
              <w:jc w:val="center"/>
              <w:rPr>
                <w:rFonts w:hint="eastAsia" w:ascii="宋体" w:hAnsi="宋体" w:cs="宋体"/>
                <w:color w:val="000000"/>
                <w:kern w:val="0"/>
                <w:sz w:val="24"/>
                <w:lang w:bidi="ar"/>
              </w:rPr>
            </w:pPr>
          </w:p>
        </w:tc>
        <w:tc>
          <w:tcPr>
            <w:tcW w:w="442" w:type="pct"/>
            <w:noWrap w:val="0"/>
            <w:vAlign w:val="center"/>
          </w:tcPr>
          <w:p w14:paraId="29CA806E">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20</w:t>
            </w:r>
          </w:p>
        </w:tc>
        <w:tc>
          <w:tcPr>
            <w:tcW w:w="518" w:type="pct"/>
            <w:noWrap w:val="0"/>
            <w:vAlign w:val="center"/>
          </w:tcPr>
          <w:p w14:paraId="182FBAB1">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平方</w:t>
            </w:r>
          </w:p>
        </w:tc>
        <w:tc>
          <w:tcPr>
            <w:tcW w:w="524" w:type="pct"/>
            <w:noWrap w:val="0"/>
            <w:vAlign w:val="center"/>
          </w:tcPr>
          <w:p w14:paraId="36283987">
            <w:pPr>
              <w:widowControl/>
              <w:jc w:val="center"/>
              <w:textAlignment w:val="center"/>
              <w:rPr>
                <w:rFonts w:hint="eastAsia" w:ascii="宋体" w:hAnsi="宋体" w:cs="宋体"/>
                <w:color w:val="000000"/>
                <w:kern w:val="0"/>
                <w:sz w:val="24"/>
                <w:lang w:bidi="ar"/>
              </w:rPr>
            </w:pPr>
          </w:p>
        </w:tc>
        <w:tc>
          <w:tcPr>
            <w:tcW w:w="520" w:type="pct"/>
            <w:noWrap w:val="0"/>
            <w:vAlign w:val="center"/>
          </w:tcPr>
          <w:p w14:paraId="31DA10C5">
            <w:pPr>
              <w:widowControl/>
              <w:jc w:val="center"/>
              <w:textAlignment w:val="center"/>
              <w:rPr>
                <w:rFonts w:hint="eastAsia" w:ascii="宋体" w:hAnsi="宋体" w:cs="宋体"/>
                <w:color w:val="000000"/>
                <w:kern w:val="0"/>
                <w:sz w:val="24"/>
                <w:lang w:bidi="ar"/>
              </w:rPr>
            </w:pPr>
          </w:p>
        </w:tc>
      </w:tr>
      <w:tr w14:paraId="2646D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209E41F1">
            <w:pPr>
              <w:spacing w:line="360" w:lineRule="auto"/>
              <w:jc w:val="center"/>
              <w:rPr>
                <w:rFonts w:hint="eastAsia" w:ascii="宋体" w:hAnsi="宋体" w:cs="宋体"/>
                <w:color w:val="000000"/>
                <w:kern w:val="0"/>
                <w:sz w:val="24"/>
                <w:lang w:bidi="ar"/>
              </w:rPr>
            </w:pPr>
          </w:p>
        </w:tc>
        <w:tc>
          <w:tcPr>
            <w:tcW w:w="1218" w:type="pct"/>
            <w:noWrap w:val="0"/>
            <w:vAlign w:val="center"/>
          </w:tcPr>
          <w:p w14:paraId="6B03D2C6">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人工运输</w:t>
            </w:r>
          </w:p>
        </w:tc>
        <w:tc>
          <w:tcPr>
            <w:tcW w:w="1298" w:type="pct"/>
            <w:noWrap w:val="0"/>
            <w:vAlign w:val="center"/>
          </w:tcPr>
          <w:p w14:paraId="6691A4F7">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安装、拆除人工+往返运输车辆</w:t>
            </w:r>
          </w:p>
        </w:tc>
        <w:tc>
          <w:tcPr>
            <w:tcW w:w="442" w:type="pct"/>
            <w:noWrap w:val="0"/>
            <w:vAlign w:val="center"/>
          </w:tcPr>
          <w:p w14:paraId="4319B2AF">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c>
          <w:tcPr>
            <w:tcW w:w="518" w:type="pct"/>
            <w:noWrap w:val="0"/>
            <w:vAlign w:val="center"/>
          </w:tcPr>
          <w:p w14:paraId="3ED60274">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项</w:t>
            </w:r>
          </w:p>
        </w:tc>
        <w:tc>
          <w:tcPr>
            <w:tcW w:w="524" w:type="pct"/>
            <w:noWrap w:val="0"/>
            <w:vAlign w:val="center"/>
          </w:tcPr>
          <w:p w14:paraId="0BD416FC">
            <w:pPr>
              <w:widowControl/>
              <w:jc w:val="center"/>
              <w:textAlignment w:val="center"/>
              <w:rPr>
                <w:rFonts w:hint="eastAsia" w:ascii="宋体" w:hAnsi="宋体" w:cs="宋体"/>
                <w:color w:val="000000"/>
                <w:kern w:val="0"/>
                <w:sz w:val="24"/>
                <w:lang w:bidi="ar"/>
              </w:rPr>
            </w:pPr>
          </w:p>
        </w:tc>
        <w:tc>
          <w:tcPr>
            <w:tcW w:w="520" w:type="pct"/>
            <w:noWrap w:val="0"/>
            <w:vAlign w:val="center"/>
          </w:tcPr>
          <w:p w14:paraId="381C3A6A">
            <w:pPr>
              <w:widowControl/>
              <w:jc w:val="center"/>
              <w:textAlignment w:val="center"/>
              <w:rPr>
                <w:rFonts w:hint="eastAsia" w:ascii="宋体" w:hAnsi="宋体" w:cs="宋体"/>
                <w:color w:val="000000"/>
                <w:kern w:val="0"/>
                <w:sz w:val="24"/>
                <w:lang w:bidi="ar"/>
              </w:rPr>
            </w:pPr>
          </w:p>
        </w:tc>
      </w:tr>
      <w:tr w14:paraId="156B0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2CA4EF95">
            <w:pPr>
              <w:widowControl/>
              <w:jc w:val="center"/>
              <w:textAlignment w:val="center"/>
              <w:rPr>
                <w:rFonts w:hint="eastAsia" w:ascii="宋体" w:hAnsi="宋体" w:cs="宋体"/>
                <w:color w:val="000000"/>
                <w:kern w:val="0"/>
                <w:sz w:val="24"/>
                <w:lang w:bidi="ar"/>
              </w:rPr>
            </w:pPr>
          </w:p>
        </w:tc>
        <w:tc>
          <w:tcPr>
            <w:tcW w:w="1218" w:type="pct"/>
            <w:noWrap w:val="0"/>
            <w:vAlign w:val="center"/>
          </w:tcPr>
          <w:p w14:paraId="41DD633A">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参会证</w:t>
            </w:r>
          </w:p>
        </w:tc>
        <w:tc>
          <w:tcPr>
            <w:tcW w:w="1298" w:type="pct"/>
            <w:noWrap w:val="0"/>
            <w:vAlign w:val="center"/>
          </w:tcPr>
          <w:p w14:paraId="7268723A">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8cm*13cm</w:t>
            </w:r>
          </w:p>
        </w:tc>
        <w:tc>
          <w:tcPr>
            <w:tcW w:w="442" w:type="pct"/>
            <w:noWrap w:val="0"/>
            <w:vAlign w:val="center"/>
          </w:tcPr>
          <w:p w14:paraId="1C554C95">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75</w:t>
            </w:r>
          </w:p>
        </w:tc>
        <w:tc>
          <w:tcPr>
            <w:tcW w:w="518" w:type="pct"/>
            <w:noWrap w:val="0"/>
            <w:vAlign w:val="center"/>
          </w:tcPr>
          <w:p w14:paraId="25CA649F">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个</w:t>
            </w:r>
          </w:p>
        </w:tc>
        <w:tc>
          <w:tcPr>
            <w:tcW w:w="524" w:type="pct"/>
            <w:noWrap w:val="0"/>
            <w:vAlign w:val="center"/>
          </w:tcPr>
          <w:p w14:paraId="45758641">
            <w:pPr>
              <w:widowControl/>
              <w:jc w:val="center"/>
              <w:textAlignment w:val="center"/>
              <w:rPr>
                <w:rFonts w:hint="eastAsia" w:ascii="宋体" w:hAnsi="宋体" w:cs="宋体"/>
                <w:color w:val="000000"/>
                <w:kern w:val="0"/>
                <w:sz w:val="24"/>
                <w:lang w:bidi="ar"/>
              </w:rPr>
            </w:pPr>
          </w:p>
        </w:tc>
        <w:tc>
          <w:tcPr>
            <w:tcW w:w="520" w:type="pct"/>
            <w:noWrap w:val="0"/>
            <w:vAlign w:val="center"/>
          </w:tcPr>
          <w:p w14:paraId="09A8E4A2">
            <w:pPr>
              <w:widowControl/>
              <w:jc w:val="center"/>
              <w:textAlignment w:val="center"/>
              <w:rPr>
                <w:rFonts w:hint="eastAsia" w:ascii="宋体" w:hAnsi="宋体" w:cs="宋体"/>
                <w:color w:val="000000"/>
                <w:kern w:val="0"/>
                <w:sz w:val="24"/>
                <w:lang w:bidi="ar"/>
              </w:rPr>
            </w:pPr>
          </w:p>
        </w:tc>
      </w:tr>
      <w:tr w14:paraId="5DD9DA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56FB3142">
            <w:pPr>
              <w:widowControl/>
              <w:jc w:val="center"/>
              <w:textAlignment w:val="center"/>
              <w:rPr>
                <w:rFonts w:hint="eastAsia" w:ascii="宋体" w:hAnsi="宋体" w:cs="宋体"/>
                <w:color w:val="000000"/>
                <w:kern w:val="0"/>
                <w:sz w:val="24"/>
                <w:lang w:bidi="ar"/>
              </w:rPr>
            </w:pPr>
          </w:p>
        </w:tc>
        <w:tc>
          <w:tcPr>
            <w:tcW w:w="1218" w:type="pct"/>
            <w:noWrap w:val="0"/>
            <w:vAlign w:val="center"/>
          </w:tcPr>
          <w:p w14:paraId="12EDA372">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餐券</w:t>
            </w:r>
          </w:p>
        </w:tc>
        <w:tc>
          <w:tcPr>
            <w:tcW w:w="1298" w:type="pct"/>
            <w:noWrap w:val="0"/>
            <w:vAlign w:val="center"/>
          </w:tcPr>
          <w:p w14:paraId="3FBFFC33">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22日晚、23日午、23日晚-铜版纸打孔</w:t>
            </w:r>
          </w:p>
        </w:tc>
        <w:tc>
          <w:tcPr>
            <w:tcW w:w="442" w:type="pct"/>
            <w:noWrap w:val="0"/>
            <w:vAlign w:val="center"/>
          </w:tcPr>
          <w:p w14:paraId="2190FB6C">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85</w:t>
            </w:r>
          </w:p>
        </w:tc>
        <w:tc>
          <w:tcPr>
            <w:tcW w:w="518" w:type="pct"/>
            <w:noWrap w:val="0"/>
            <w:vAlign w:val="center"/>
          </w:tcPr>
          <w:p w14:paraId="7D3B5742">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张</w:t>
            </w:r>
          </w:p>
        </w:tc>
        <w:tc>
          <w:tcPr>
            <w:tcW w:w="524" w:type="pct"/>
            <w:noWrap w:val="0"/>
            <w:vAlign w:val="center"/>
          </w:tcPr>
          <w:p w14:paraId="6B15D692">
            <w:pPr>
              <w:widowControl/>
              <w:jc w:val="center"/>
              <w:textAlignment w:val="center"/>
              <w:rPr>
                <w:rFonts w:hint="eastAsia" w:ascii="宋体" w:hAnsi="宋体" w:cs="宋体"/>
                <w:color w:val="000000"/>
                <w:kern w:val="0"/>
                <w:sz w:val="24"/>
                <w:lang w:bidi="ar"/>
              </w:rPr>
            </w:pPr>
          </w:p>
        </w:tc>
        <w:tc>
          <w:tcPr>
            <w:tcW w:w="520" w:type="pct"/>
            <w:noWrap w:val="0"/>
            <w:vAlign w:val="center"/>
          </w:tcPr>
          <w:p w14:paraId="25B0CBDD">
            <w:pPr>
              <w:widowControl/>
              <w:jc w:val="center"/>
              <w:textAlignment w:val="center"/>
              <w:rPr>
                <w:rFonts w:hint="eastAsia" w:ascii="宋体" w:hAnsi="宋体" w:cs="宋体"/>
                <w:color w:val="000000"/>
                <w:kern w:val="0"/>
                <w:sz w:val="24"/>
                <w:lang w:bidi="ar"/>
              </w:rPr>
            </w:pPr>
          </w:p>
        </w:tc>
      </w:tr>
      <w:tr w14:paraId="278F3E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13F5A581">
            <w:pPr>
              <w:widowControl/>
              <w:jc w:val="center"/>
              <w:textAlignment w:val="center"/>
              <w:rPr>
                <w:rFonts w:hint="eastAsia" w:ascii="宋体" w:hAnsi="宋体" w:cs="宋体"/>
                <w:color w:val="000000"/>
                <w:kern w:val="0"/>
                <w:sz w:val="24"/>
                <w:lang w:bidi="ar"/>
              </w:rPr>
            </w:pPr>
          </w:p>
        </w:tc>
        <w:tc>
          <w:tcPr>
            <w:tcW w:w="1218" w:type="pct"/>
            <w:noWrap w:val="0"/>
            <w:vAlign w:val="center"/>
          </w:tcPr>
          <w:p w14:paraId="7DB3A291">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资料袋</w:t>
            </w:r>
          </w:p>
        </w:tc>
        <w:tc>
          <w:tcPr>
            <w:tcW w:w="1298" w:type="pct"/>
            <w:noWrap w:val="0"/>
            <w:vAlign w:val="center"/>
          </w:tcPr>
          <w:p w14:paraId="1DF94FA4">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纸制手提袋</w:t>
            </w:r>
          </w:p>
        </w:tc>
        <w:tc>
          <w:tcPr>
            <w:tcW w:w="442" w:type="pct"/>
            <w:noWrap w:val="0"/>
            <w:vAlign w:val="center"/>
          </w:tcPr>
          <w:p w14:paraId="1F16ECBD">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60</w:t>
            </w:r>
          </w:p>
        </w:tc>
        <w:tc>
          <w:tcPr>
            <w:tcW w:w="518" w:type="pct"/>
            <w:noWrap w:val="0"/>
            <w:vAlign w:val="center"/>
          </w:tcPr>
          <w:p w14:paraId="2E1C26DE">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个</w:t>
            </w:r>
          </w:p>
        </w:tc>
        <w:tc>
          <w:tcPr>
            <w:tcW w:w="524" w:type="pct"/>
            <w:noWrap w:val="0"/>
            <w:vAlign w:val="center"/>
          </w:tcPr>
          <w:p w14:paraId="5B37A55C">
            <w:pPr>
              <w:widowControl/>
              <w:jc w:val="center"/>
              <w:textAlignment w:val="center"/>
              <w:rPr>
                <w:rFonts w:hint="eastAsia" w:ascii="宋体" w:hAnsi="宋体" w:cs="宋体"/>
                <w:color w:val="000000"/>
                <w:kern w:val="0"/>
                <w:sz w:val="24"/>
                <w:lang w:bidi="ar"/>
              </w:rPr>
            </w:pPr>
          </w:p>
        </w:tc>
        <w:tc>
          <w:tcPr>
            <w:tcW w:w="520" w:type="pct"/>
            <w:noWrap w:val="0"/>
            <w:vAlign w:val="center"/>
          </w:tcPr>
          <w:p w14:paraId="1EDE2A02">
            <w:pPr>
              <w:widowControl/>
              <w:jc w:val="center"/>
              <w:textAlignment w:val="center"/>
              <w:rPr>
                <w:rFonts w:hint="eastAsia" w:ascii="宋体" w:hAnsi="宋体" w:cs="宋体"/>
                <w:color w:val="000000"/>
                <w:kern w:val="0"/>
                <w:sz w:val="24"/>
                <w:lang w:bidi="ar"/>
              </w:rPr>
            </w:pPr>
          </w:p>
        </w:tc>
      </w:tr>
      <w:tr w14:paraId="127435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428A912B">
            <w:pPr>
              <w:widowControl/>
              <w:jc w:val="center"/>
              <w:textAlignment w:val="center"/>
              <w:rPr>
                <w:rFonts w:hint="eastAsia" w:ascii="宋体" w:hAnsi="宋体" w:cs="宋体"/>
                <w:color w:val="000000"/>
                <w:kern w:val="0"/>
                <w:sz w:val="24"/>
                <w:lang w:bidi="ar"/>
              </w:rPr>
            </w:pPr>
          </w:p>
        </w:tc>
        <w:tc>
          <w:tcPr>
            <w:tcW w:w="1218" w:type="pct"/>
            <w:noWrap w:val="0"/>
            <w:vAlign w:val="center"/>
          </w:tcPr>
          <w:p w14:paraId="51B752AF">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会议议程</w:t>
            </w:r>
          </w:p>
        </w:tc>
        <w:tc>
          <w:tcPr>
            <w:tcW w:w="1298" w:type="pct"/>
            <w:noWrap w:val="0"/>
            <w:vAlign w:val="center"/>
          </w:tcPr>
          <w:p w14:paraId="49382BB5">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A4铜版纸</w:t>
            </w:r>
          </w:p>
        </w:tc>
        <w:tc>
          <w:tcPr>
            <w:tcW w:w="442" w:type="pct"/>
            <w:noWrap w:val="0"/>
            <w:vAlign w:val="center"/>
          </w:tcPr>
          <w:p w14:paraId="67B8C492">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60</w:t>
            </w:r>
          </w:p>
        </w:tc>
        <w:tc>
          <w:tcPr>
            <w:tcW w:w="518" w:type="pct"/>
            <w:noWrap w:val="0"/>
            <w:vAlign w:val="center"/>
          </w:tcPr>
          <w:p w14:paraId="2430F19E">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张</w:t>
            </w:r>
          </w:p>
        </w:tc>
        <w:tc>
          <w:tcPr>
            <w:tcW w:w="524" w:type="pct"/>
            <w:noWrap w:val="0"/>
            <w:vAlign w:val="center"/>
          </w:tcPr>
          <w:p w14:paraId="2DF3A885">
            <w:pPr>
              <w:widowControl/>
              <w:jc w:val="center"/>
              <w:textAlignment w:val="center"/>
              <w:rPr>
                <w:rFonts w:hint="eastAsia" w:ascii="宋体" w:hAnsi="宋体" w:cs="宋体"/>
                <w:color w:val="000000"/>
                <w:kern w:val="0"/>
                <w:sz w:val="24"/>
                <w:lang w:bidi="ar"/>
              </w:rPr>
            </w:pPr>
          </w:p>
        </w:tc>
        <w:tc>
          <w:tcPr>
            <w:tcW w:w="520" w:type="pct"/>
            <w:noWrap w:val="0"/>
            <w:vAlign w:val="center"/>
          </w:tcPr>
          <w:p w14:paraId="70E5067C">
            <w:pPr>
              <w:widowControl/>
              <w:jc w:val="center"/>
              <w:textAlignment w:val="center"/>
              <w:rPr>
                <w:rFonts w:hint="eastAsia" w:ascii="宋体" w:hAnsi="宋体" w:cs="宋体"/>
                <w:color w:val="000000"/>
                <w:kern w:val="0"/>
                <w:sz w:val="24"/>
                <w:lang w:bidi="ar"/>
              </w:rPr>
            </w:pPr>
          </w:p>
        </w:tc>
      </w:tr>
      <w:tr w14:paraId="15043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38B139ED">
            <w:pPr>
              <w:widowControl/>
              <w:jc w:val="center"/>
              <w:textAlignment w:val="center"/>
              <w:rPr>
                <w:rFonts w:hint="eastAsia" w:ascii="宋体" w:hAnsi="宋体" w:cs="宋体"/>
                <w:color w:val="000000"/>
                <w:kern w:val="0"/>
                <w:sz w:val="24"/>
                <w:lang w:bidi="ar"/>
              </w:rPr>
            </w:pPr>
          </w:p>
        </w:tc>
        <w:tc>
          <w:tcPr>
            <w:tcW w:w="1218" w:type="pct"/>
            <w:noWrap w:val="0"/>
            <w:vAlign w:val="center"/>
          </w:tcPr>
          <w:p w14:paraId="7FE34026">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席签</w:t>
            </w:r>
          </w:p>
        </w:tc>
        <w:tc>
          <w:tcPr>
            <w:tcW w:w="1298" w:type="pct"/>
            <w:noWrap w:val="0"/>
            <w:vAlign w:val="center"/>
          </w:tcPr>
          <w:p w14:paraId="3103634B">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三折立体</w:t>
            </w:r>
          </w:p>
        </w:tc>
        <w:tc>
          <w:tcPr>
            <w:tcW w:w="442" w:type="pct"/>
            <w:noWrap w:val="0"/>
            <w:vAlign w:val="center"/>
          </w:tcPr>
          <w:p w14:paraId="6ED36C50">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60</w:t>
            </w:r>
          </w:p>
        </w:tc>
        <w:tc>
          <w:tcPr>
            <w:tcW w:w="518" w:type="pct"/>
            <w:noWrap w:val="0"/>
            <w:vAlign w:val="center"/>
          </w:tcPr>
          <w:p w14:paraId="5FFE47CB">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个</w:t>
            </w:r>
          </w:p>
        </w:tc>
        <w:tc>
          <w:tcPr>
            <w:tcW w:w="524" w:type="pct"/>
            <w:noWrap w:val="0"/>
            <w:vAlign w:val="center"/>
          </w:tcPr>
          <w:p w14:paraId="1FAF0022">
            <w:pPr>
              <w:widowControl/>
              <w:jc w:val="center"/>
              <w:textAlignment w:val="center"/>
              <w:rPr>
                <w:rFonts w:hint="eastAsia" w:ascii="宋体" w:hAnsi="宋体" w:cs="宋体"/>
                <w:color w:val="000000"/>
                <w:kern w:val="0"/>
                <w:sz w:val="24"/>
                <w:lang w:bidi="ar"/>
              </w:rPr>
            </w:pPr>
          </w:p>
        </w:tc>
        <w:tc>
          <w:tcPr>
            <w:tcW w:w="520" w:type="pct"/>
            <w:noWrap w:val="0"/>
            <w:vAlign w:val="center"/>
          </w:tcPr>
          <w:p w14:paraId="1BE562AA">
            <w:pPr>
              <w:widowControl/>
              <w:jc w:val="center"/>
              <w:textAlignment w:val="center"/>
              <w:rPr>
                <w:rFonts w:hint="eastAsia" w:ascii="宋体" w:hAnsi="宋体" w:cs="宋体"/>
                <w:color w:val="000000"/>
                <w:kern w:val="0"/>
                <w:sz w:val="24"/>
                <w:lang w:bidi="ar"/>
              </w:rPr>
            </w:pPr>
          </w:p>
        </w:tc>
      </w:tr>
      <w:tr w14:paraId="45991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25ECCF93">
            <w:pPr>
              <w:widowControl/>
              <w:jc w:val="center"/>
              <w:textAlignment w:val="center"/>
              <w:rPr>
                <w:rFonts w:hint="eastAsia" w:ascii="宋体" w:hAnsi="宋体" w:cs="宋体"/>
                <w:color w:val="000000"/>
                <w:kern w:val="0"/>
                <w:sz w:val="24"/>
                <w:lang w:bidi="ar"/>
              </w:rPr>
            </w:pPr>
          </w:p>
        </w:tc>
        <w:tc>
          <w:tcPr>
            <w:tcW w:w="1218" w:type="pct"/>
            <w:noWrap w:val="0"/>
            <w:vAlign w:val="center"/>
          </w:tcPr>
          <w:p w14:paraId="76773DD7">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签约本</w:t>
            </w:r>
          </w:p>
        </w:tc>
        <w:tc>
          <w:tcPr>
            <w:tcW w:w="1298" w:type="pct"/>
            <w:noWrap w:val="0"/>
            <w:vAlign w:val="center"/>
          </w:tcPr>
          <w:p w14:paraId="583B35B4">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签约仪式本</w:t>
            </w:r>
          </w:p>
        </w:tc>
        <w:tc>
          <w:tcPr>
            <w:tcW w:w="442" w:type="pct"/>
            <w:noWrap w:val="0"/>
            <w:vAlign w:val="center"/>
          </w:tcPr>
          <w:p w14:paraId="24D1F9F2">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10</w:t>
            </w:r>
          </w:p>
        </w:tc>
        <w:tc>
          <w:tcPr>
            <w:tcW w:w="518" w:type="pct"/>
            <w:noWrap w:val="0"/>
            <w:vAlign w:val="center"/>
          </w:tcPr>
          <w:p w14:paraId="72340FF4">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本</w:t>
            </w:r>
          </w:p>
        </w:tc>
        <w:tc>
          <w:tcPr>
            <w:tcW w:w="524" w:type="pct"/>
            <w:noWrap w:val="0"/>
            <w:vAlign w:val="center"/>
          </w:tcPr>
          <w:p w14:paraId="4377398E">
            <w:pPr>
              <w:widowControl/>
              <w:jc w:val="center"/>
              <w:textAlignment w:val="center"/>
              <w:rPr>
                <w:rFonts w:hint="eastAsia" w:ascii="宋体" w:hAnsi="宋体" w:cs="宋体"/>
                <w:color w:val="000000"/>
                <w:kern w:val="0"/>
                <w:sz w:val="24"/>
                <w:lang w:bidi="ar"/>
              </w:rPr>
            </w:pPr>
          </w:p>
        </w:tc>
        <w:tc>
          <w:tcPr>
            <w:tcW w:w="520" w:type="pct"/>
            <w:noWrap w:val="0"/>
            <w:vAlign w:val="center"/>
          </w:tcPr>
          <w:p w14:paraId="4CB5BB24">
            <w:pPr>
              <w:widowControl/>
              <w:jc w:val="center"/>
              <w:textAlignment w:val="center"/>
              <w:rPr>
                <w:rFonts w:hint="eastAsia" w:ascii="宋体" w:hAnsi="宋体" w:cs="宋体"/>
                <w:color w:val="000000"/>
                <w:kern w:val="0"/>
                <w:sz w:val="24"/>
                <w:lang w:bidi="ar"/>
              </w:rPr>
            </w:pPr>
          </w:p>
        </w:tc>
      </w:tr>
      <w:tr w14:paraId="19E51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shd w:val="clear" w:color="auto" w:fill="auto"/>
            <w:noWrap w:val="0"/>
            <w:vAlign w:val="center"/>
          </w:tcPr>
          <w:p w14:paraId="69C4150B">
            <w:pPr>
              <w:widowControl/>
              <w:jc w:val="center"/>
              <w:textAlignment w:val="center"/>
              <w:rPr>
                <w:rFonts w:hint="eastAsia" w:ascii="宋体" w:hAnsi="宋体" w:cs="宋体"/>
                <w:color w:val="000000"/>
                <w:sz w:val="24"/>
              </w:rPr>
            </w:pPr>
          </w:p>
        </w:tc>
        <w:tc>
          <w:tcPr>
            <w:tcW w:w="1218" w:type="pct"/>
            <w:shd w:val="clear" w:color="auto" w:fill="auto"/>
            <w:noWrap w:val="0"/>
            <w:vAlign w:val="center"/>
          </w:tcPr>
          <w:p w14:paraId="3A2FC44E">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席签</w:t>
            </w:r>
          </w:p>
        </w:tc>
        <w:tc>
          <w:tcPr>
            <w:tcW w:w="1298" w:type="pct"/>
            <w:shd w:val="clear" w:color="auto" w:fill="auto"/>
            <w:noWrap w:val="0"/>
            <w:vAlign w:val="center"/>
          </w:tcPr>
          <w:p w14:paraId="442967C8">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三折立体</w:t>
            </w:r>
          </w:p>
        </w:tc>
        <w:tc>
          <w:tcPr>
            <w:tcW w:w="442" w:type="pct"/>
            <w:shd w:val="clear" w:color="auto" w:fill="auto"/>
            <w:noWrap w:val="0"/>
            <w:vAlign w:val="center"/>
          </w:tcPr>
          <w:p w14:paraId="4D75CEBC">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3</w:t>
            </w:r>
          </w:p>
        </w:tc>
        <w:tc>
          <w:tcPr>
            <w:tcW w:w="518" w:type="pct"/>
            <w:shd w:val="clear" w:color="auto" w:fill="auto"/>
            <w:noWrap w:val="0"/>
            <w:vAlign w:val="center"/>
          </w:tcPr>
          <w:p w14:paraId="1541836E">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本</w:t>
            </w:r>
          </w:p>
        </w:tc>
        <w:tc>
          <w:tcPr>
            <w:tcW w:w="524" w:type="pct"/>
            <w:shd w:val="clear" w:color="auto" w:fill="auto"/>
            <w:noWrap w:val="0"/>
            <w:vAlign w:val="center"/>
          </w:tcPr>
          <w:p w14:paraId="62348DD7">
            <w:pPr>
              <w:widowControl/>
              <w:jc w:val="center"/>
              <w:textAlignment w:val="center"/>
              <w:rPr>
                <w:rFonts w:hint="eastAsia" w:ascii="宋体" w:hAnsi="宋体" w:cs="宋体"/>
                <w:color w:val="000000"/>
                <w:kern w:val="0"/>
                <w:sz w:val="24"/>
                <w:lang w:bidi="ar"/>
              </w:rPr>
            </w:pPr>
          </w:p>
        </w:tc>
        <w:tc>
          <w:tcPr>
            <w:tcW w:w="520" w:type="pct"/>
            <w:shd w:val="clear" w:color="auto" w:fill="auto"/>
            <w:noWrap w:val="0"/>
            <w:vAlign w:val="center"/>
          </w:tcPr>
          <w:p w14:paraId="6CC7D4C6">
            <w:pPr>
              <w:widowControl/>
              <w:jc w:val="center"/>
              <w:textAlignment w:val="center"/>
              <w:rPr>
                <w:rFonts w:hint="eastAsia" w:ascii="宋体" w:hAnsi="宋体" w:cs="宋体"/>
                <w:color w:val="000000"/>
                <w:kern w:val="0"/>
                <w:sz w:val="24"/>
                <w:lang w:bidi="ar"/>
              </w:rPr>
            </w:pPr>
          </w:p>
        </w:tc>
      </w:tr>
      <w:tr w14:paraId="4492D2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77" w:type="pct"/>
            <w:vMerge w:val="restart"/>
            <w:shd w:val="clear" w:color="auto" w:fill="auto"/>
            <w:noWrap w:val="0"/>
            <w:vAlign w:val="center"/>
          </w:tcPr>
          <w:p w14:paraId="52CFA280">
            <w:pPr>
              <w:widowControl/>
              <w:jc w:val="center"/>
              <w:textAlignment w:val="center"/>
              <w:rPr>
                <w:rFonts w:ascii="宋体" w:hAnsi="宋体" w:cs="宋体"/>
                <w:color w:val="000000"/>
                <w:sz w:val="24"/>
              </w:rPr>
            </w:pPr>
            <w:r>
              <w:rPr>
                <w:rFonts w:hint="eastAsia" w:ascii="宋体" w:hAnsi="宋体" w:cs="宋体"/>
                <w:color w:val="000000"/>
                <w:kern w:val="0"/>
                <w:sz w:val="24"/>
                <w:lang w:bidi="ar"/>
              </w:rPr>
              <w:t>酒店相关费用</w:t>
            </w:r>
          </w:p>
        </w:tc>
        <w:tc>
          <w:tcPr>
            <w:tcW w:w="1218" w:type="pct"/>
            <w:shd w:val="clear" w:color="auto" w:fill="auto"/>
            <w:noWrap w:val="0"/>
            <w:vAlign w:val="center"/>
          </w:tcPr>
          <w:p w14:paraId="5065CB8A">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会议统筹及执行</w:t>
            </w:r>
          </w:p>
        </w:tc>
        <w:tc>
          <w:tcPr>
            <w:tcW w:w="1298" w:type="pct"/>
            <w:shd w:val="clear" w:color="auto" w:fill="auto"/>
            <w:noWrap w:val="0"/>
            <w:vAlign w:val="center"/>
          </w:tcPr>
          <w:p w14:paraId="02C2B3AB">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项目方案、通知及邀请函拟定；场地规划与设计；活动物料方案制定及落实；会议报到；论坛布场&amp;彩排&amp;现场执行；专家PPT梳理及核对；主持稿串词；场控PPT设计及整理。</w:t>
            </w:r>
          </w:p>
        </w:tc>
        <w:tc>
          <w:tcPr>
            <w:tcW w:w="442" w:type="pct"/>
            <w:shd w:val="clear" w:color="auto" w:fill="auto"/>
            <w:noWrap w:val="0"/>
            <w:vAlign w:val="center"/>
          </w:tcPr>
          <w:p w14:paraId="0705893B">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c>
          <w:tcPr>
            <w:tcW w:w="518" w:type="pct"/>
            <w:shd w:val="clear" w:color="auto" w:fill="auto"/>
            <w:noWrap w:val="0"/>
            <w:vAlign w:val="center"/>
          </w:tcPr>
          <w:p w14:paraId="5ABA47F9">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项</w:t>
            </w:r>
          </w:p>
        </w:tc>
        <w:tc>
          <w:tcPr>
            <w:tcW w:w="524" w:type="pct"/>
            <w:shd w:val="clear" w:color="auto" w:fill="auto"/>
            <w:noWrap w:val="0"/>
            <w:vAlign w:val="center"/>
          </w:tcPr>
          <w:p w14:paraId="3C430E54">
            <w:pPr>
              <w:widowControl/>
              <w:jc w:val="center"/>
              <w:textAlignment w:val="center"/>
              <w:rPr>
                <w:rFonts w:hint="eastAsia" w:ascii="宋体" w:hAnsi="宋体" w:cs="宋体"/>
                <w:color w:val="000000"/>
                <w:kern w:val="0"/>
                <w:sz w:val="24"/>
                <w:lang w:bidi="ar"/>
              </w:rPr>
            </w:pPr>
          </w:p>
        </w:tc>
        <w:tc>
          <w:tcPr>
            <w:tcW w:w="520" w:type="pct"/>
            <w:shd w:val="clear" w:color="auto" w:fill="auto"/>
            <w:noWrap w:val="0"/>
            <w:vAlign w:val="center"/>
          </w:tcPr>
          <w:p w14:paraId="7F346C43">
            <w:pPr>
              <w:widowControl/>
              <w:jc w:val="center"/>
              <w:textAlignment w:val="center"/>
              <w:rPr>
                <w:rFonts w:hint="eastAsia" w:ascii="宋体" w:hAnsi="宋体" w:cs="宋体"/>
                <w:color w:val="000000"/>
                <w:kern w:val="0"/>
                <w:sz w:val="24"/>
                <w:lang w:bidi="ar"/>
              </w:rPr>
            </w:pPr>
          </w:p>
        </w:tc>
      </w:tr>
      <w:tr w14:paraId="0F57C1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6077BF35">
            <w:pPr>
              <w:widowControl/>
              <w:jc w:val="center"/>
              <w:textAlignment w:val="center"/>
              <w:rPr>
                <w:rFonts w:hint="eastAsia" w:ascii="宋体" w:hAnsi="宋体" w:cs="宋体"/>
                <w:color w:val="000000"/>
                <w:kern w:val="0"/>
                <w:sz w:val="24"/>
                <w:lang w:bidi="ar"/>
              </w:rPr>
            </w:pPr>
          </w:p>
        </w:tc>
        <w:tc>
          <w:tcPr>
            <w:tcW w:w="1218" w:type="pct"/>
            <w:noWrap w:val="0"/>
            <w:vAlign w:val="center"/>
          </w:tcPr>
          <w:p w14:paraId="22DC3BD9">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住宿费</w:t>
            </w:r>
          </w:p>
        </w:tc>
        <w:tc>
          <w:tcPr>
            <w:tcW w:w="1298" w:type="pct"/>
            <w:noWrap w:val="0"/>
            <w:vAlign w:val="center"/>
          </w:tcPr>
          <w:p w14:paraId="2CBEDC83">
            <w:pPr>
              <w:widowControl/>
              <w:jc w:val="center"/>
              <w:textAlignment w:val="center"/>
              <w:rPr>
                <w:rFonts w:hint="eastAsia" w:ascii="宋体" w:hAnsi="宋体" w:cs="宋体"/>
                <w:color w:val="000000"/>
                <w:kern w:val="0"/>
                <w:sz w:val="24"/>
                <w:lang w:bidi="ar"/>
              </w:rPr>
            </w:pPr>
          </w:p>
        </w:tc>
        <w:tc>
          <w:tcPr>
            <w:tcW w:w="442" w:type="pct"/>
            <w:noWrap w:val="0"/>
            <w:vAlign w:val="center"/>
          </w:tcPr>
          <w:p w14:paraId="7C379B0E">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30</w:t>
            </w:r>
          </w:p>
        </w:tc>
        <w:tc>
          <w:tcPr>
            <w:tcW w:w="518" w:type="pct"/>
            <w:noWrap w:val="0"/>
            <w:vAlign w:val="center"/>
          </w:tcPr>
          <w:p w14:paraId="2BC8A741">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元/位</w:t>
            </w:r>
          </w:p>
        </w:tc>
        <w:tc>
          <w:tcPr>
            <w:tcW w:w="524" w:type="pct"/>
            <w:noWrap w:val="0"/>
            <w:vAlign w:val="center"/>
          </w:tcPr>
          <w:p w14:paraId="6FB2A44C">
            <w:pPr>
              <w:widowControl/>
              <w:jc w:val="center"/>
              <w:textAlignment w:val="center"/>
              <w:rPr>
                <w:rFonts w:hint="eastAsia" w:ascii="宋体" w:hAnsi="宋体" w:cs="宋体"/>
                <w:color w:val="000000"/>
                <w:kern w:val="0"/>
                <w:sz w:val="24"/>
                <w:lang w:bidi="ar"/>
              </w:rPr>
            </w:pPr>
          </w:p>
        </w:tc>
        <w:tc>
          <w:tcPr>
            <w:tcW w:w="520" w:type="pct"/>
            <w:noWrap w:val="0"/>
            <w:vAlign w:val="center"/>
          </w:tcPr>
          <w:p w14:paraId="6F097604">
            <w:pPr>
              <w:widowControl/>
              <w:jc w:val="center"/>
              <w:textAlignment w:val="center"/>
              <w:rPr>
                <w:rFonts w:hint="eastAsia" w:ascii="宋体" w:hAnsi="宋体" w:cs="宋体"/>
                <w:color w:val="000000"/>
                <w:kern w:val="0"/>
                <w:sz w:val="24"/>
                <w:lang w:bidi="ar"/>
              </w:rPr>
            </w:pPr>
          </w:p>
        </w:tc>
      </w:tr>
      <w:tr w14:paraId="0E1B1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7F594523">
            <w:pPr>
              <w:spacing w:line="360" w:lineRule="auto"/>
              <w:jc w:val="center"/>
              <w:rPr>
                <w:rFonts w:hint="eastAsia" w:ascii="宋体" w:hAnsi="宋体" w:cs="宋体"/>
                <w:color w:val="000000"/>
                <w:kern w:val="0"/>
                <w:sz w:val="24"/>
                <w:lang w:bidi="ar"/>
              </w:rPr>
            </w:pPr>
          </w:p>
        </w:tc>
        <w:tc>
          <w:tcPr>
            <w:tcW w:w="1218" w:type="pct"/>
            <w:noWrap w:val="0"/>
            <w:vAlign w:val="center"/>
          </w:tcPr>
          <w:p w14:paraId="48D684B5">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餐费</w:t>
            </w:r>
          </w:p>
        </w:tc>
        <w:tc>
          <w:tcPr>
            <w:tcW w:w="1298" w:type="pct"/>
            <w:noWrap w:val="0"/>
            <w:vAlign w:val="center"/>
          </w:tcPr>
          <w:p w14:paraId="34456A87">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22自助晚餐+23号自助午餐+23号自助晚餐</w:t>
            </w:r>
          </w:p>
        </w:tc>
        <w:tc>
          <w:tcPr>
            <w:tcW w:w="442" w:type="pct"/>
            <w:noWrap w:val="0"/>
            <w:vAlign w:val="center"/>
          </w:tcPr>
          <w:p w14:paraId="1A14C06D">
            <w:pPr>
              <w:jc w:val="center"/>
              <w:rPr>
                <w:rFonts w:hint="eastAsia" w:ascii="宋体" w:hAnsi="宋体" w:cs="宋体"/>
                <w:color w:val="000000"/>
                <w:kern w:val="0"/>
                <w:sz w:val="24"/>
                <w:lang w:bidi="ar"/>
              </w:rPr>
            </w:pPr>
            <w:r>
              <w:rPr>
                <w:rFonts w:hint="eastAsia" w:ascii="宋体" w:hAnsi="宋体" w:cs="宋体"/>
                <w:color w:val="000000"/>
                <w:kern w:val="0"/>
                <w:sz w:val="24"/>
                <w:lang w:bidi="ar"/>
              </w:rPr>
              <w:t>550</w:t>
            </w:r>
          </w:p>
        </w:tc>
        <w:tc>
          <w:tcPr>
            <w:tcW w:w="518" w:type="pct"/>
            <w:noWrap w:val="0"/>
            <w:vAlign w:val="center"/>
          </w:tcPr>
          <w:p w14:paraId="06BAB6FB">
            <w:pPr>
              <w:jc w:val="center"/>
              <w:rPr>
                <w:rFonts w:hint="eastAsia" w:ascii="宋体" w:hAnsi="宋体" w:cs="宋体"/>
                <w:color w:val="000000"/>
                <w:kern w:val="0"/>
                <w:sz w:val="24"/>
                <w:lang w:bidi="ar"/>
              </w:rPr>
            </w:pPr>
            <w:r>
              <w:rPr>
                <w:rFonts w:hint="eastAsia" w:ascii="宋体" w:hAnsi="宋体" w:cs="宋体"/>
                <w:color w:val="000000"/>
                <w:kern w:val="0"/>
                <w:sz w:val="24"/>
                <w:lang w:bidi="ar"/>
              </w:rPr>
              <w:t>元/位</w:t>
            </w:r>
          </w:p>
        </w:tc>
        <w:tc>
          <w:tcPr>
            <w:tcW w:w="524" w:type="pct"/>
            <w:noWrap w:val="0"/>
            <w:vAlign w:val="center"/>
          </w:tcPr>
          <w:p w14:paraId="38AE74CE">
            <w:pPr>
              <w:jc w:val="center"/>
              <w:rPr>
                <w:rFonts w:hint="eastAsia" w:ascii="宋体" w:hAnsi="宋体" w:cs="宋体"/>
                <w:color w:val="000000"/>
                <w:kern w:val="0"/>
                <w:sz w:val="24"/>
                <w:lang w:bidi="ar"/>
              </w:rPr>
            </w:pPr>
          </w:p>
        </w:tc>
        <w:tc>
          <w:tcPr>
            <w:tcW w:w="520" w:type="pct"/>
            <w:noWrap w:val="0"/>
            <w:vAlign w:val="center"/>
          </w:tcPr>
          <w:p w14:paraId="21719AA2">
            <w:pPr>
              <w:jc w:val="center"/>
              <w:rPr>
                <w:rFonts w:hint="eastAsia" w:ascii="宋体" w:hAnsi="宋体" w:cs="宋体"/>
                <w:color w:val="000000"/>
                <w:kern w:val="0"/>
                <w:sz w:val="24"/>
                <w:lang w:bidi="ar"/>
              </w:rPr>
            </w:pPr>
          </w:p>
        </w:tc>
      </w:tr>
      <w:tr w14:paraId="6A98A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52FD01C0">
            <w:pPr>
              <w:spacing w:line="360" w:lineRule="auto"/>
              <w:jc w:val="center"/>
              <w:rPr>
                <w:rFonts w:hint="eastAsia" w:ascii="宋体" w:hAnsi="宋体" w:cs="宋体"/>
                <w:color w:val="000000"/>
                <w:kern w:val="0"/>
                <w:sz w:val="24"/>
                <w:lang w:bidi="ar"/>
              </w:rPr>
            </w:pPr>
          </w:p>
        </w:tc>
        <w:tc>
          <w:tcPr>
            <w:tcW w:w="1218" w:type="pct"/>
            <w:noWrap w:val="0"/>
            <w:vAlign w:val="center"/>
          </w:tcPr>
          <w:p w14:paraId="423242B9">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茶歇</w:t>
            </w:r>
          </w:p>
        </w:tc>
        <w:tc>
          <w:tcPr>
            <w:tcW w:w="1298" w:type="pct"/>
            <w:noWrap w:val="0"/>
            <w:vAlign w:val="center"/>
          </w:tcPr>
          <w:p w14:paraId="621D7ACA">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23号下午茶歇</w:t>
            </w:r>
          </w:p>
        </w:tc>
        <w:tc>
          <w:tcPr>
            <w:tcW w:w="442" w:type="pct"/>
            <w:noWrap w:val="0"/>
            <w:vAlign w:val="center"/>
          </w:tcPr>
          <w:p w14:paraId="0CD56B80">
            <w:pPr>
              <w:widowControl/>
              <w:jc w:val="center"/>
              <w:textAlignment w:val="center"/>
              <w:rPr>
                <w:rFonts w:hint="eastAsia" w:ascii="宋体" w:hAnsi="宋体" w:cs="宋体"/>
                <w:color w:val="000000"/>
                <w:kern w:val="0"/>
                <w:sz w:val="24"/>
                <w:lang w:bidi="ar"/>
              </w:rPr>
            </w:pPr>
            <w:r>
              <w:rPr>
                <w:rStyle w:val="198"/>
                <w:rFonts w:hint="default" w:ascii="宋体" w:hAnsi="宋体" w:eastAsia="宋体" w:cs="宋体"/>
                <w:sz w:val="24"/>
                <w:szCs w:val="24"/>
                <w:lang w:bidi="ar"/>
              </w:rPr>
              <w:t>60</w:t>
            </w:r>
          </w:p>
        </w:tc>
        <w:tc>
          <w:tcPr>
            <w:tcW w:w="518" w:type="pct"/>
            <w:noWrap w:val="0"/>
            <w:vAlign w:val="center"/>
          </w:tcPr>
          <w:p w14:paraId="3E9099B3">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元/位</w:t>
            </w:r>
          </w:p>
        </w:tc>
        <w:tc>
          <w:tcPr>
            <w:tcW w:w="524" w:type="pct"/>
            <w:noWrap w:val="0"/>
            <w:vAlign w:val="center"/>
          </w:tcPr>
          <w:p w14:paraId="767C8828">
            <w:pPr>
              <w:widowControl/>
              <w:jc w:val="center"/>
              <w:textAlignment w:val="center"/>
              <w:rPr>
                <w:rFonts w:hint="eastAsia" w:ascii="宋体" w:hAnsi="宋体" w:cs="宋体"/>
                <w:color w:val="000000"/>
                <w:kern w:val="0"/>
                <w:sz w:val="24"/>
                <w:lang w:bidi="ar"/>
              </w:rPr>
            </w:pPr>
          </w:p>
        </w:tc>
        <w:tc>
          <w:tcPr>
            <w:tcW w:w="520" w:type="pct"/>
            <w:noWrap w:val="0"/>
            <w:vAlign w:val="center"/>
          </w:tcPr>
          <w:p w14:paraId="09FC786E">
            <w:pPr>
              <w:widowControl/>
              <w:jc w:val="center"/>
              <w:textAlignment w:val="center"/>
              <w:rPr>
                <w:rFonts w:hint="eastAsia" w:ascii="宋体" w:hAnsi="宋体" w:cs="宋体"/>
                <w:color w:val="000000"/>
                <w:kern w:val="0"/>
                <w:sz w:val="24"/>
                <w:lang w:bidi="ar"/>
              </w:rPr>
            </w:pPr>
          </w:p>
        </w:tc>
      </w:tr>
      <w:tr w14:paraId="5E9D9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restart"/>
            <w:noWrap w:val="0"/>
            <w:vAlign w:val="center"/>
          </w:tcPr>
          <w:p w14:paraId="59EAC13D">
            <w:pPr>
              <w:spacing w:line="360" w:lineRule="auto"/>
              <w:jc w:val="center"/>
              <w:rPr>
                <w:rFonts w:hint="eastAsia" w:ascii="宋体" w:hAnsi="宋体" w:cs="宋体"/>
                <w:color w:val="000000"/>
                <w:kern w:val="0"/>
                <w:sz w:val="24"/>
                <w:lang w:bidi="ar"/>
              </w:rPr>
            </w:pPr>
            <w:r>
              <w:rPr>
                <w:rFonts w:hint="eastAsia" w:ascii="宋体" w:hAnsi="宋体" w:cs="宋体"/>
                <w:color w:val="000000"/>
                <w:kern w:val="0"/>
                <w:sz w:val="24"/>
                <w:lang w:bidi="ar"/>
              </w:rPr>
              <w:t>会场</w:t>
            </w:r>
            <w:r>
              <w:rPr>
                <w:rFonts w:hint="eastAsia" w:ascii="宋体" w:hAnsi="宋体" w:cs="宋体"/>
                <w:color w:val="000000"/>
                <w:kern w:val="0"/>
                <w:sz w:val="24"/>
                <w:lang w:val="en-US" w:eastAsia="zh-CN" w:bidi="ar"/>
              </w:rPr>
              <w:t>租赁及</w:t>
            </w:r>
            <w:r>
              <w:rPr>
                <w:rFonts w:hint="eastAsia" w:ascii="宋体" w:hAnsi="宋体" w:cs="宋体"/>
                <w:color w:val="000000"/>
                <w:kern w:val="0"/>
                <w:sz w:val="24"/>
                <w:lang w:bidi="ar"/>
              </w:rPr>
              <w:t>搭建</w:t>
            </w:r>
          </w:p>
        </w:tc>
        <w:tc>
          <w:tcPr>
            <w:tcW w:w="1218" w:type="pct"/>
            <w:noWrap w:val="0"/>
            <w:vAlign w:val="center"/>
          </w:tcPr>
          <w:p w14:paraId="63D86CB1">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会场1</w:t>
            </w:r>
          </w:p>
        </w:tc>
        <w:tc>
          <w:tcPr>
            <w:tcW w:w="1298" w:type="pct"/>
            <w:noWrap w:val="0"/>
            <w:vAlign w:val="center"/>
          </w:tcPr>
          <w:p w14:paraId="7C243893">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大宴会厅全厅</w:t>
            </w:r>
          </w:p>
        </w:tc>
        <w:tc>
          <w:tcPr>
            <w:tcW w:w="442" w:type="pct"/>
            <w:noWrap w:val="0"/>
            <w:vAlign w:val="center"/>
          </w:tcPr>
          <w:p w14:paraId="11959482">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c>
          <w:tcPr>
            <w:tcW w:w="518" w:type="pct"/>
            <w:noWrap w:val="0"/>
            <w:vAlign w:val="center"/>
          </w:tcPr>
          <w:p w14:paraId="4FCD3720">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场</w:t>
            </w:r>
          </w:p>
        </w:tc>
        <w:tc>
          <w:tcPr>
            <w:tcW w:w="524" w:type="pct"/>
            <w:noWrap w:val="0"/>
            <w:vAlign w:val="center"/>
          </w:tcPr>
          <w:p w14:paraId="6BC28451">
            <w:pPr>
              <w:widowControl/>
              <w:jc w:val="center"/>
              <w:textAlignment w:val="center"/>
              <w:rPr>
                <w:rFonts w:hint="eastAsia" w:ascii="宋体" w:hAnsi="宋体" w:cs="宋体"/>
                <w:color w:val="000000"/>
                <w:kern w:val="0"/>
                <w:sz w:val="24"/>
                <w:lang w:bidi="ar"/>
              </w:rPr>
            </w:pPr>
          </w:p>
        </w:tc>
        <w:tc>
          <w:tcPr>
            <w:tcW w:w="520" w:type="pct"/>
            <w:noWrap w:val="0"/>
            <w:vAlign w:val="center"/>
          </w:tcPr>
          <w:p w14:paraId="20128C0C">
            <w:pPr>
              <w:widowControl/>
              <w:jc w:val="center"/>
              <w:textAlignment w:val="center"/>
              <w:rPr>
                <w:rFonts w:hint="eastAsia" w:ascii="宋体" w:hAnsi="宋体" w:cs="宋体"/>
                <w:color w:val="000000"/>
                <w:kern w:val="0"/>
                <w:sz w:val="24"/>
                <w:lang w:bidi="ar"/>
              </w:rPr>
            </w:pPr>
          </w:p>
        </w:tc>
      </w:tr>
      <w:tr w14:paraId="70678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4DC8340B">
            <w:pPr>
              <w:spacing w:line="360" w:lineRule="auto"/>
              <w:jc w:val="center"/>
              <w:rPr>
                <w:rFonts w:hint="eastAsia" w:ascii="宋体" w:hAnsi="宋体" w:cs="宋体"/>
                <w:color w:val="000000"/>
                <w:kern w:val="0"/>
                <w:sz w:val="24"/>
                <w:lang w:bidi="ar"/>
              </w:rPr>
            </w:pPr>
          </w:p>
        </w:tc>
        <w:tc>
          <w:tcPr>
            <w:tcW w:w="1218" w:type="pct"/>
            <w:noWrap w:val="0"/>
            <w:vAlign w:val="center"/>
          </w:tcPr>
          <w:p w14:paraId="2ED9B639">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会场2</w:t>
            </w:r>
          </w:p>
        </w:tc>
        <w:tc>
          <w:tcPr>
            <w:tcW w:w="1298" w:type="pct"/>
            <w:noWrap w:val="0"/>
            <w:vAlign w:val="center"/>
          </w:tcPr>
          <w:p w14:paraId="62828AC5">
            <w:pPr>
              <w:widowControl/>
              <w:jc w:val="center"/>
              <w:textAlignment w:val="center"/>
              <w:rPr>
                <w:rFonts w:hint="eastAsia" w:ascii="宋体" w:hAnsi="宋体" w:eastAsia="宋体" w:cs="宋体"/>
                <w:color w:val="000000"/>
                <w:kern w:val="0"/>
                <w:sz w:val="24"/>
                <w:lang w:val="en-US" w:eastAsia="zh-CN" w:bidi="ar"/>
              </w:rPr>
            </w:pPr>
            <w:r>
              <w:rPr>
                <w:rFonts w:hint="eastAsia" w:ascii="宋体" w:hAnsi="宋体" w:cs="宋体"/>
                <w:color w:val="000000"/>
                <w:kern w:val="0"/>
                <w:sz w:val="24"/>
                <w:lang w:bidi="ar"/>
              </w:rPr>
              <w:t>11F</w:t>
            </w:r>
            <w:r>
              <w:rPr>
                <w:rFonts w:hint="eastAsia" w:ascii="宋体" w:hAnsi="宋体" w:cs="宋体"/>
                <w:color w:val="000000"/>
                <w:kern w:val="0"/>
                <w:sz w:val="24"/>
                <w:lang w:val="en-US" w:eastAsia="zh-CN" w:bidi="ar"/>
              </w:rPr>
              <w:t>会议室</w:t>
            </w:r>
          </w:p>
        </w:tc>
        <w:tc>
          <w:tcPr>
            <w:tcW w:w="442" w:type="pct"/>
            <w:noWrap w:val="0"/>
            <w:vAlign w:val="center"/>
          </w:tcPr>
          <w:p w14:paraId="32F89DAF">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c>
          <w:tcPr>
            <w:tcW w:w="518" w:type="pct"/>
            <w:noWrap w:val="0"/>
            <w:vAlign w:val="center"/>
          </w:tcPr>
          <w:p w14:paraId="6CC97C3F">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场</w:t>
            </w:r>
          </w:p>
        </w:tc>
        <w:tc>
          <w:tcPr>
            <w:tcW w:w="524" w:type="pct"/>
            <w:noWrap w:val="0"/>
            <w:vAlign w:val="center"/>
          </w:tcPr>
          <w:p w14:paraId="58379992">
            <w:pPr>
              <w:widowControl/>
              <w:jc w:val="center"/>
              <w:textAlignment w:val="center"/>
              <w:rPr>
                <w:rFonts w:hint="eastAsia" w:ascii="宋体" w:hAnsi="宋体" w:cs="宋体"/>
                <w:color w:val="000000"/>
                <w:kern w:val="0"/>
                <w:sz w:val="24"/>
                <w:lang w:bidi="ar"/>
              </w:rPr>
            </w:pPr>
          </w:p>
        </w:tc>
        <w:tc>
          <w:tcPr>
            <w:tcW w:w="520" w:type="pct"/>
            <w:noWrap w:val="0"/>
            <w:vAlign w:val="center"/>
          </w:tcPr>
          <w:p w14:paraId="0B567A28">
            <w:pPr>
              <w:widowControl/>
              <w:jc w:val="center"/>
              <w:textAlignment w:val="center"/>
              <w:rPr>
                <w:rFonts w:hint="eastAsia" w:ascii="宋体" w:hAnsi="宋体" w:cs="宋体"/>
                <w:color w:val="000000"/>
                <w:kern w:val="0"/>
                <w:sz w:val="24"/>
                <w:lang w:bidi="ar"/>
              </w:rPr>
            </w:pPr>
          </w:p>
        </w:tc>
      </w:tr>
      <w:tr w14:paraId="64CF3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5EC18381">
            <w:pPr>
              <w:spacing w:line="360" w:lineRule="auto"/>
              <w:jc w:val="center"/>
              <w:rPr>
                <w:rFonts w:hint="eastAsia" w:ascii="宋体" w:hAnsi="宋体" w:cs="宋体"/>
                <w:color w:val="000000"/>
                <w:kern w:val="0"/>
                <w:sz w:val="24"/>
                <w:lang w:bidi="ar"/>
              </w:rPr>
            </w:pPr>
          </w:p>
        </w:tc>
        <w:tc>
          <w:tcPr>
            <w:tcW w:w="1218" w:type="pct"/>
            <w:noWrap w:val="0"/>
            <w:vAlign w:val="center"/>
          </w:tcPr>
          <w:p w14:paraId="1D8FF6E5">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会场3</w:t>
            </w:r>
          </w:p>
        </w:tc>
        <w:tc>
          <w:tcPr>
            <w:tcW w:w="1298" w:type="pct"/>
            <w:noWrap w:val="0"/>
            <w:vAlign w:val="center"/>
          </w:tcPr>
          <w:p w14:paraId="400559C9">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3F多功能厅AB</w:t>
            </w:r>
          </w:p>
        </w:tc>
        <w:tc>
          <w:tcPr>
            <w:tcW w:w="442" w:type="pct"/>
            <w:noWrap w:val="0"/>
            <w:vAlign w:val="center"/>
          </w:tcPr>
          <w:p w14:paraId="512DE0C5">
            <w:pPr>
              <w:jc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c>
          <w:tcPr>
            <w:tcW w:w="518" w:type="pct"/>
            <w:noWrap w:val="0"/>
            <w:vAlign w:val="center"/>
          </w:tcPr>
          <w:p w14:paraId="71400FFC">
            <w:pPr>
              <w:jc w:val="center"/>
              <w:rPr>
                <w:rFonts w:hint="eastAsia" w:ascii="宋体" w:hAnsi="宋体" w:cs="宋体"/>
                <w:color w:val="000000"/>
                <w:kern w:val="0"/>
                <w:sz w:val="24"/>
                <w:lang w:bidi="ar"/>
              </w:rPr>
            </w:pPr>
            <w:r>
              <w:rPr>
                <w:rFonts w:hint="eastAsia" w:ascii="宋体" w:hAnsi="宋体" w:cs="宋体"/>
                <w:color w:val="000000"/>
                <w:kern w:val="0"/>
                <w:sz w:val="24"/>
                <w:lang w:bidi="ar"/>
              </w:rPr>
              <w:t>场</w:t>
            </w:r>
          </w:p>
        </w:tc>
        <w:tc>
          <w:tcPr>
            <w:tcW w:w="524" w:type="pct"/>
            <w:noWrap w:val="0"/>
            <w:vAlign w:val="center"/>
          </w:tcPr>
          <w:p w14:paraId="4ECBC4E0">
            <w:pPr>
              <w:jc w:val="center"/>
              <w:rPr>
                <w:rFonts w:hint="eastAsia" w:ascii="宋体" w:hAnsi="宋体" w:cs="宋体"/>
                <w:color w:val="000000"/>
                <w:kern w:val="0"/>
                <w:sz w:val="24"/>
                <w:lang w:bidi="ar"/>
              </w:rPr>
            </w:pPr>
          </w:p>
        </w:tc>
        <w:tc>
          <w:tcPr>
            <w:tcW w:w="520" w:type="pct"/>
            <w:noWrap w:val="0"/>
            <w:vAlign w:val="center"/>
          </w:tcPr>
          <w:p w14:paraId="4CDB0099">
            <w:pPr>
              <w:jc w:val="center"/>
              <w:rPr>
                <w:rFonts w:hint="eastAsia" w:ascii="宋体" w:hAnsi="宋体" w:cs="宋体"/>
                <w:color w:val="000000"/>
                <w:kern w:val="0"/>
                <w:sz w:val="24"/>
                <w:lang w:bidi="ar"/>
              </w:rPr>
            </w:pPr>
          </w:p>
        </w:tc>
      </w:tr>
      <w:tr w14:paraId="1180BE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54849F7D">
            <w:pPr>
              <w:spacing w:line="360" w:lineRule="auto"/>
              <w:jc w:val="center"/>
              <w:rPr>
                <w:rFonts w:hint="eastAsia" w:ascii="宋体" w:hAnsi="宋体" w:cs="宋体"/>
                <w:color w:val="000000"/>
                <w:kern w:val="0"/>
                <w:sz w:val="24"/>
                <w:lang w:bidi="ar"/>
              </w:rPr>
            </w:pPr>
          </w:p>
        </w:tc>
        <w:tc>
          <w:tcPr>
            <w:tcW w:w="1218" w:type="pct"/>
            <w:noWrap w:val="0"/>
            <w:vAlign w:val="center"/>
          </w:tcPr>
          <w:p w14:paraId="7D7778B8">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舞台</w:t>
            </w:r>
          </w:p>
        </w:tc>
        <w:tc>
          <w:tcPr>
            <w:tcW w:w="1298" w:type="pct"/>
            <w:noWrap w:val="0"/>
            <w:vAlign w:val="center"/>
          </w:tcPr>
          <w:p w14:paraId="5C35C4DF">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钢架舞台长22米、宽7.3米、高60厘米</w:t>
            </w:r>
          </w:p>
        </w:tc>
        <w:tc>
          <w:tcPr>
            <w:tcW w:w="442" w:type="pct"/>
            <w:noWrap w:val="0"/>
            <w:vAlign w:val="center"/>
          </w:tcPr>
          <w:p w14:paraId="0539BF3B">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160.6</w:t>
            </w:r>
          </w:p>
        </w:tc>
        <w:tc>
          <w:tcPr>
            <w:tcW w:w="518" w:type="pct"/>
            <w:noWrap w:val="0"/>
            <w:vAlign w:val="center"/>
          </w:tcPr>
          <w:p w14:paraId="471D1CAC">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平方</w:t>
            </w:r>
          </w:p>
        </w:tc>
        <w:tc>
          <w:tcPr>
            <w:tcW w:w="524" w:type="pct"/>
            <w:noWrap w:val="0"/>
            <w:vAlign w:val="center"/>
          </w:tcPr>
          <w:p w14:paraId="173B11DF">
            <w:pPr>
              <w:widowControl/>
              <w:jc w:val="center"/>
              <w:textAlignment w:val="center"/>
              <w:rPr>
                <w:rFonts w:hint="eastAsia" w:ascii="宋体" w:hAnsi="宋体" w:cs="宋体"/>
                <w:color w:val="000000"/>
                <w:kern w:val="0"/>
                <w:sz w:val="24"/>
                <w:lang w:bidi="ar"/>
              </w:rPr>
            </w:pPr>
          </w:p>
        </w:tc>
        <w:tc>
          <w:tcPr>
            <w:tcW w:w="520" w:type="pct"/>
            <w:noWrap w:val="0"/>
            <w:vAlign w:val="center"/>
          </w:tcPr>
          <w:p w14:paraId="7FD97DE7">
            <w:pPr>
              <w:widowControl/>
              <w:jc w:val="center"/>
              <w:textAlignment w:val="center"/>
              <w:rPr>
                <w:rFonts w:hint="eastAsia" w:ascii="宋体" w:hAnsi="宋体" w:cs="宋体"/>
                <w:color w:val="000000"/>
                <w:kern w:val="0"/>
                <w:sz w:val="24"/>
                <w:lang w:bidi="ar"/>
              </w:rPr>
            </w:pPr>
          </w:p>
        </w:tc>
      </w:tr>
      <w:tr w14:paraId="56523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410B72D9">
            <w:pPr>
              <w:spacing w:line="360" w:lineRule="auto"/>
              <w:jc w:val="center"/>
              <w:rPr>
                <w:rFonts w:hint="eastAsia" w:ascii="宋体" w:hAnsi="宋体" w:cs="宋体"/>
                <w:color w:val="000000"/>
                <w:kern w:val="0"/>
                <w:sz w:val="24"/>
                <w:lang w:bidi="ar"/>
              </w:rPr>
            </w:pPr>
          </w:p>
        </w:tc>
        <w:tc>
          <w:tcPr>
            <w:tcW w:w="1218" w:type="pct"/>
            <w:noWrap w:val="0"/>
            <w:vAlign w:val="center"/>
          </w:tcPr>
          <w:p w14:paraId="5F832FAD">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舞台地毯</w:t>
            </w:r>
          </w:p>
        </w:tc>
        <w:tc>
          <w:tcPr>
            <w:tcW w:w="1298" w:type="pct"/>
            <w:noWrap w:val="0"/>
            <w:vAlign w:val="center"/>
          </w:tcPr>
          <w:p w14:paraId="69B591F1">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全新加厚拉丝绒地毯24米*8米</w:t>
            </w:r>
          </w:p>
        </w:tc>
        <w:tc>
          <w:tcPr>
            <w:tcW w:w="442" w:type="pct"/>
            <w:noWrap w:val="0"/>
            <w:vAlign w:val="center"/>
          </w:tcPr>
          <w:p w14:paraId="6D5E4D23">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192</w:t>
            </w:r>
          </w:p>
        </w:tc>
        <w:tc>
          <w:tcPr>
            <w:tcW w:w="518" w:type="pct"/>
            <w:noWrap w:val="0"/>
            <w:vAlign w:val="center"/>
          </w:tcPr>
          <w:p w14:paraId="51D3AE14">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平方</w:t>
            </w:r>
          </w:p>
        </w:tc>
        <w:tc>
          <w:tcPr>
            <w:tcW w:w="524" w:type="pct"/>
            <w:noWrap w:val="0"/>
            <w:vAlign w:val="center"/>
          </w:tcPr>
          <w:p w14:paraId="56CDA9A9">
            <w:pPr>
              <w:widowControl/>
              <w:jc w:val="center"/>
              <w:textAlignment w:val="center"/>
              <w:rPr>
                <w:rFonts w:hint="eastAsia" w:ascii="宋体" w:hAnsi="宋体" w:cs="宋体"/>
                <w:color w:val="000000"/>
                <w:kern w:val="0"/>
                <w:sz w:val="24"/>
                <w:lang w:bidi="ar"/>
              </w:rPr>
            </w:pPr>
          </w:p>
        </w:tc>
        <w:tc>
          <w:tcPr>
            <w:tcW w:w="520" w:type="pct"/>
            <w:noWrap w:val="0"/>
            <w:vAlign w:val="center"/>
          </w:tcPr>
          <w:p w14:paraId="20CC6561">
            <w:pPr>
              <w:widowControl/>
              <w:jc w:val="center"/>
              <w:textAlignment w:val="center"/>
              <w:rPr>
                <w:rFonts w:hint="eastAsia" w:ascii="宋体" w:hAnsi="宋体" w:cs="宋体"/>
                <w:color w:val="000000"/>
                <w:kern w:val="0"/>
                <w:sz w:val="24"/>
                <w:lang w:bidi="ar"/>
              </w:rPr>
            </w:pPr>
          </w:p>
        </w:tc>
      </w:tr>
      <w:tr w14:paraId="333CA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0BBE8337">
            <w:pPr>
              <w:spacing w:line="360" w:lineRule="auto"/>
              <w:jc w:val="center"/>
              <w:rPr>
                <w:rFonts w:hint="eastAsia" w:ascii="宋体" w:hAnsi="宋体" w:cs="宋体"/>
                <w:color w:val="000000"/>
                <w:kern w:val="0"/>
                <w:sz w:val="24"/>
                <w:lang w:bidi="ar"/>
              </w:rPr>
            </w:pPr>
          </w:p>
        </w:tc>
        <w:tc>
          <w:tcPr>
            <w:tcW w:w="1218" w:type="pct"/>
            <w:noWrap w:val="0"/>
            <w:vAlign w:val="center"/>
          </w:tcPr>
          <w:p w14:paraId="7DDC602E">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斜坡屏</w:t>
            </w:r>
          </w:p>
        </w:tc>
        <w:tc>
          <w:tcPr>
            <w:tcW w:w="1298" w:type="pct"/>
            <w:noWrap w:val="0"/>
            <w:vAlign w:val="center"/>
          </w:tcPr>
          <w:p w14:paraId="1CC40B5D">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高清P2系列LED屏13米*1米</w:t>
            </w:r>
          </w:p>
        </w:tc>
        <w:tc>
          <w:tcPr>
            <w:tcW w:w="442" w:type="pct"/>
            <w:noWrap w:val="0"/>
            <w:vAlign w:val="center"/>
          </w:tcPr>
          <w:p w14:paraId="5077855E">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13</w:t>
            </w:r>
          </w:p>
        </w:tc>
        <w:tc>
          <w:tcPr>
            <w:tcW w:w="518" w:type="pct"/>
            <w:noWrap w:val="0"/>
            <w:vAlign w:val="center"/>
          </w:tcPr>
          <w:p w14:paraId="43AF5D62">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平方</w:t>
            </w:r>
          </w:p>
        </w:tc>
        <w:tc>
          <w:tcPr>
            <w:tcW w:w="524" w:type="pct"/>
            <w:noWrap w:val="0"/>
            <w:vAlign w:val="center"/>
          </w:tcPr>
          <w:p w14:paraId="1C911BFF">
            <w:pPr>
              <w:widowControl/>
              <w:jc w:val="center"/>
              <w:textAlignment w:val="center"/>
              <w:rPr>
                <w:rFonts w:hint="eastAsia" w:ascii="宋体" w:hAnsi="宋体" w:cs="宋体"/>
                <w:color w:val="000000"/>
                <w:kern w:val="0"/>
                <w:sz w:val="24"/>
                <w:lang w:bidi="ar"/>
              </w:rPr>
            </w:pPr>
          </w:p>
        </w:tc>
        <w:tc>
          <w:tcPr>
            <w:tcW w:w="520" w:type="pct"/>
            <w:noWrap w:val="0"/>
            <w:vAlign w:val="center"/>
          </w:tcPr>
          <w:p w14:paraId="7EE27E93">
            <w:pPr>
              <w:widowControl/>
              <w:jc w:val="center"/>
              <w:textAlignment w:val="center"/>
              <w:rPr>
                <w:rFonts w:hint="eastAsia" w:ascii="宋体" w:hAnsi="宋体" w:cs="宋体"/>
                <w:color w:val="000000"/>
                <w:kern w:val="0"/>
                <w:sz w:val="24"/>
                <w:lang w:bidi="ar"/>
              </w:rPr>
            </w:pPr>
          </w:p>
        </w:tc>
      </w:tr>
      <w:tr w14:paraId="35353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7D48234D">
            <w:pPr>
              <w:spacing w:line="360" w:lineRule="auto"/>
              <w:jc w:val="center"/>
              <w:rPr>
                <w:rFonts w:hint="eastAsia" w:ascii="宋体" w:hAnsi="宋体" w:cs="宋体"/>
                <w:color w:val="000000"/>
                <w:kern w:val="0"/>
                <w:sz w:val="24"/>
                <w:lang w:bidi="ar"/>
              </w:rPr>
            </w:pPr>
          </w:p>
        </w:tc>
        <w:tc>
          <w:tcPr>
            <w:tcW w:w="1218" w:type="pct"/>
            <w:noWrap w:val="0"/>
            <w:vAlign w:val="center"/>
          </w:tcPr>
          <w:p w14:paraId="6CB81370">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木工板定制台阶</w:t>
            </w:r>
          </w:p>
        </w:tc>
        <w:tc>
          <w:tcPr>
            <w:tcW w:w="1298" w:type="pct"/>
            <w:noWrap w:val="0"/>
            <w:vAlign w:val="center"/>
          </w:tcPr>
          <w:p w14:paraId="3815EC67">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定制木工板台阶4.5米*2套</w:t>
            </w:r>
          </w:p>
        </w:tc>
        <w:tc>
          <w:tcPr>
            <w:tcW w:w="442" w:type="pct"/>
            <w:noWrap w:val="0"/>
            <w:vAlign w:val="center"/>
          </w:tcPr>
          <w:p w14:paraId="15D24B10">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9</w:t>
            </w:r>
          </w:p>
        </w:tc>
        <w:tc>
          <w:tcPr>
            <w:tcW w:w="518" w:type="pct"/>
            <w:noWrap w:val="0"/>
            <w:vAlign w:val="center"/>
          </w:tcPr>
          <w:p w14:paraId="6E1F72DD">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米</w:t>
            </w:r>
          </w:p>
        </w:tc>
        <w:tc>
          <w:tcPr>
            <w:tcW w:w="524" w:type="pct"/>
            <w:noWrap w:val="0"/>
            <w:vAlign w:val="center"/>
          </w:tcPr>
          <w:p w14:paraId="237C2721">
            <w:pPr>
              <w:widowControl/>
              <w:jc w:val="center"/>
              <w:textAlignment w:val="center"/>
              <w:rPr>
                <w:rFonts w:hint="eastAsia" w:ascii="宋体" w:hAnsi="宋体" w:cs="宋体"/>
                <w:color w:val="000000"/>
                <w:kern w:val="0"/>
                <w:sz w:val="24"/>
                <w:lang w:bidi="ar"/>
              </w:rPr>
            </w:pPr>
          </w:p>
        </w:tc>
        <w:tc>
          <w:tcPr>
            <w:tcW w:w="520" w:type="pct"/>
            <w:noWrap w:val="0"/>
            <w:vAlign w:val="center"/>
          </w:tcPr>
          <w:p w14:paraId="6AD22713">
            <w:pPr>
              <w:widowControl/>
              <w:jc w:val="center"/>
              <w:textAlignment w:val="center"/>
              <w:rPr>
                <w:rFonts w:hint="eastAsia" w:ascii="宋体" w:hAnsi="宋体" w:cs="宋体"/>
                <w:color w:val="000000"/>
                <w:kern w:val="0"/>
                <w:sz w:val="24"/>
                <w:lang w:bidi="ar"/>
              </w:rPr>
            </w:pPr>
          </w:p>
        </w:tc>
      </w:tr>
      <w:tr w14:paraId="19594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3F6E2869">
            <w:pPr>
              <w:spacing w:line="360" w:lineRule="auto"/>
              <w:jc w:val="center"/>
              <w:rPr>
                <w:rFonts w:hint="eastAsia" w:ascii="宋体" w:hAnsi="宋体" w:cs="宋体"/>
                <w:color w:val="000000"/>
                <w:kern w:val="0"/>
                <w:sz w:val="24"/>
                <w:lang w:bidi="ar"/>
              </w:rPr>
            </w:pPr>
          </w:p>
        </w:tc>
        <w:tc>
          <w:tcPr>
            <w:tcW w:w="1218" w:type="pct"/>
            <w:noWrap w:val="0"/>
            <w:vAlign w:val="center"/>
          </w:tcPr>
          <w:p w14:paraId="06EECC8C">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LED屏幕</w:t>
            </w:r>
          </w:p>
        </w:tc>
        <w:tc>
          <w:tcPr>
            <w:tcW w:w="1298" w:type="pct"/>
            <w:noWrap w:val="0"/>
            <w:vAlign w:val="center"/>
          </w:tcPr>
          <w:p w14:paraId="7EB86B46">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高清P2系列屏22米*6米</w:t>
            </w:r>
          </w:p>
        </w:tc>
        <w:tc>
          <w:tcPr>
            <w:tcW w:w="442" w:type="pct"/>
            <w:noWrap w:val="0"/>
            <w:vAlign w:val="center"/>
          </w:tcPr>
          <w:p w14:paraId="274C597C">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132</w:t>
            </w:r>
          </w:p>
        </w:tc>
        <w:tc>
          <w:tcPr>
            <w:tcW w:w="518" w:type="pct"/>
            <w:noWrap w:val="0"/>
            <w:vAlign w:val="center"/>
          </w:tcPr>
          <w:p w14:paraId="01D68423">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平方</w:t>
            </w:r>
          </w:p>
        </w:tc>
        <w:tc>
          <w:tcPr>
            <w:tcW w:w="524" w:type="pct"/>
            <w:noWrap w:val="0"/>
            <w:vAlign w:val="center"/>
          </w:tcPr>
          <w:p w14:paraId="51091C25">
            <w:pPr>
              <w:widowControl/>
              <w:jc w:val="center"/>
              <w:textAlignment w:val="center"/>
              <w:rPr>
                <w:rFonts w:hint="eastAsia" w:ascii="宋体" w:hAnsi="宋体" w:cs="宋体"/>
                <w:color w:val="000000"/>
                <w:kern w:val="0"/>
                <w:sz w:val="24"/>
                <w:lang w:bidi="ar"/>
              </w:rPr>
            </w:pPr>
          </w:p>
        </w:tc>
        <w:tc>
          <w:tcPr>
            <w:tcW w:w="520" w:type="pct"/>
            <w:noWrap w:val="0"/>
            <w:vAlign w:val="center"/>
          </w:tcPr>
          <w:p w14:paraId="62050B95">
            <w:pPr>
              <w:widowControl/>
              <w:jc w:val="center"/>
              <w:textAlignment w:val="center"/>
              <w:rPr>
                <w:rFonts w:hint="eastAsia" w:ascii="宋体" w:hAnsi="宋体" w:cs="宋体"/>
                <w:color w:val="000000"/>
                <w:kern w:val="0"/>
                <w:sz w:val="24"/>
                <w:lang w:bidi="ar"/>
              </w:rPr>
            </w:pPr>
          </w:p>
        </w:tc>
      </w:tr>
      <w:tr w14:paraId="31314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7177A24C">
            <w:pPr>
              <w:spacing w:line="360" w:lineRule="auto"/>
              <w:jc w:val="center"/>
              <w:rPr>
                <w:rFonts w:hint="eastAsia" w:ascii="宋体" w:hAnsi="宋体" w:cs="宋体"/>
                <w:color w:val="000000"/>
                <w:kern w:val="0"/>
                <w:sz w:val="24"/>
                <w:lang w:bidi="ar"/>
              </w:rPr>
            </w:pPr>
          </w:p>
        </w:tc>
        <w:tc>
          <w:tcPr>
            <w:tcW w:w="1218" w:type="pct"/>
            <w:noWrap w:val="0"/>
            <w:vAlign w:val="center"/>
          </w:tcPr>
          <w:p w14:paraId="6E6C8CE6">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雷亚架</w:t>
            </w:r>
          </w:p>
        </w:tc>
        <w:tc>
          <w:tcPr>
            <w:tcW w:w="1298" w:type="pct"/>
            <w:noWrap w:val="0"/>
            <w:vAlign w:val="center"/>
          </w:tcPr>
          <w:p w14:paraId="14F13807">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22米*8米*4米弧形雷亚架搭建</w:t>
            </w:r>
          </w:p>
        </w:tc>
        <w:tc>
          <w:tcPr>
            <w:tcW w:w="442" w:type="pct"/>
            <w:noWrap w:val="0"/>
            <w:vAlign w:val="center"/>
          </w:tcPr>
          <w:p w14:paraId="01788CA1">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6</w:t>
            </w:r>
          </w:p>
        </w:tc>
        <w:tc>
          <w:tcPr>
            <w:tcW w:w="518" w:type="pct"/>
            <w:noWrap w:val="0"/>
            <w:vAlign w:val="center"/>
          </w:tcPr>
          <w:p w14:paraId="2E6F0878">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吨</w:t>
            </w:r>
          </w:p>
        </w:tc>
        <w:tc>
          <w:tcPr>
            <w:tcW w:w="524" w:type="pct"/>
            <w:noWrap w:val="0"/>
            <w:vAlign w:val="center"/>
          </w:tcPr>
          <w:p w14:paraId="362A3B00">
            <w:pPr>
              <w:widowControl/>
              <w:jc w:val="center"/>
              <w:textAlignment w:val="center"/>
              <w:rPr>
                <w:rFonts w:hint="eastAsia" w:ascii="宋体" w:hAnsi="宋体" w:cs="宋体"/>
                <w:color w:val="000000"/>
                <w:kern w:val="0"/>
                <w:sz w:val="24"/>
                <w:lang w:bidi="ar"/>
              </w:rPr>
            </w:pPr>
          </w:p>
        </w:tc>
        <w:tc>
          <w:tcPr>
            <w:tcW w:w="520" w:type="pct"/>
            <w:noWrap w:val="0"/>
            <w:vAlign w:val="center"/>
          </w:tcPr>
          <w:p w14:paraId="02493EA6">
            <w:pPr>
              <w:widowControl/>
              <w:jc w:val="center"/>
              <w:textAlignment w:val="center"/>
              <w:rPr>
                <w:rFonts w:hint="eastAsia" w:ascii="宋体" w:hAnsi="宋体" w:cs="宋体"/>
                <w:color w:val="000000"/>
                <w:kern w:val="0"/>
                <w:sz w:val="24"/>
                <w:lang w:bidi="ar"/>
              </w:rPr>
            </w:pPr>
          </w:p>
        </w:tc>
      </w:tr>
      <w:tr w14:paraId="28CF2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4462F003">
            <w:pPr>
              <w:spacing w:line="360" w:lineRule="auto"/>
              <w:jc w:val="center"/>
              <w:rPr>
                <w:rFonts w:hint="eastAsia" w:ascii="宋体" w:hAnsi="宋体" w:cs="宋体"/>
                <w:color w:val="000000"/>
                <w:kern w:val="0"/>
                <w:sz w:val="24"/>
                <w:lang w:bidi="ar"/>
              </w:rPr>
            </w:pPr>
          </w:p>
        </w:tc>
        <w:tc>
          <w:tcPr>
            <w:tcW w:w="1218" w:type="pct"/>
            <w:noWrap w:val="0"/>
            <w:vAlign w:val="center"/>
          </w:tcPr>
          <w:p w14:paraId="271DB30B">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大型开画服务器</w:t>
            </w:r>
          </w:p>
        </w:tc>
        <w:tc>
          <w:tcPr>
            <w:tcW w:w="1298" w:type="pct"/>
            <w:noWrap w:val="0"/>
            <w:vAlign w:val="center"/>
          </w:tcPr>
          <w:p w14:paraId="39C3BA51">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五画面</w:t>
            </w:r>
          </w:p>
        </w:tc>
        <w:tc>
          <w:tcPr>
            <w:tcW w:w="442" w:type="pct"/>
            <w:noWrap w:val="0"/>
            <w:vAlign w:val="center"/>
          </w:tcPr>
          <w:p w14:paraId="2C5DDD99">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c>
          <w:tcPr>
            <w:tcW w:w="518" w:type="pct"/>
            <w:noWrap w:val="0"/>
            <w:vAlign w:val="center"/>
          </w:tcPr>
          <w:p w14:paraId="1AD8BE32">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套</w:t>
            </w:r>
          </w:p>
        </w:tc>
        <w:tc>
          <w:tcPr>
            <w:tcW w:w="524" w:type="pct"/>
            <w:noWrap w:val="0"/>
            <w:vAlign w:val="center"/>
          </w:tcPr>
          <w:p w14:paraId="5A34B6B1">
            <w:pPr>
              <w:widowControl/>
              <w:jc w:val="center"/>
              <w:textAlignment w:val="center"/>
              <w:rPr>
                <w:rFonts w:hint="eastAsia" w:ascii="宋体" w:hAnsi="宋体" w:cs="宋体"/>
                <w:color w:val="000000"/>
                <w:kern w:val="0"/>
                <w:sz w:val="24"/>
                <w:lang w:bidi="ar"/>
              </w:rPr>
            </w:pPr>
          </w:p>
        </w:tc>
        <w:tc>
          <w:tcPr>
            <w:tcW w:w="520" w:type="pct"/>
            <w:noWrap w:val="0"/>
            <w:vAlign w:val="center"/>
          </w:tcPr>
          <w:p w14:paraId="59B01740">
            <w:pPr>
              <w:widowControl/>
              <w:jc w:val="center"/>
              <w:textAlignment w:val="center"/>
              <w:rPr>
                <w:rFonts w:hint="eastAsia" w:ascii="宋体" w:hAnsi="宋体" w:cs="宋体"/>
                <w:color w:val="000000"/>
                <w:kern w:val="0"/>
                <w:sz w:val="24"/>
                <w:lang w:bidi="ar"/>
              </w:rPr>
            </w:pPr>
          </w:p>
        </w:tc>
      </w:tr>
      <w:tr w14:paraId="43281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453F5ED7">
            <w:pPr>
              <w:spacing w:line="360" w:lineRule="auto"/>
              <w:jc w:val="center"/>
              <w:rPr>
                <w:rFonts w:hint="eastAsia" w:ascii="宋体" w:hAnsi="宋体" w:cs="宋体"/>
                <w:color w:val="000000"/>
                <w:kern w:val="0"/>
                <w:sz w:val="24"/>
                <w:lang w:bidi="ar"/>
              </w:rPr>
            </w:pPr>
          </w:p>
        </w:tc>
        <w:tc>
          <w:tcPr>
            <w:tcW w:w="1218" w:type="pct"/>
            <w:noWrap w:val="0"/>
            <w:vAlign w:val="center"/>
          </w:tcPr>
          <w:p w14:paraId="62A4F103">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面光灯</w:t>
            </w:r>
          </w:p>
        </w:tc>
        <w:tc>
          <w:tcPr>
            <w:tcW w:w="1298" w:type="pct"/>
            <w:noWrap w:val="0"/>
            <w:vAlign w:val="center"/>
          </w:tcPr>
          <w:p w14:paraId="645FCE3A">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200瓦LED面光灯</w:t>
            </w:r>
          </w:p>
        </w:tc>
        <w:tc>
          <w:tcPr>
            <w:tcW w:w="442" w:type="pct"/>
            <w:noWrap w:val="0"/>
            <w:vAlign w:val="center"/>
          </w:tcPr>
          <w:p w14:paraId="3B7C471E">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40</w:t>
            </w:r>
          </w:p>
        </w:tc>
        <w:tc>
          <w:tcPr>
            <w:tcW w:w="518" w:type="pct"/>
            <w:noWrap w:val="0"/>
            <w:vAlign w:val="center"/>
          </w:tcPr>
          <w:p w14:paraId="1A21C413">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台</w:t>
            </w:r>
          </w:p>
        </w:tc>
        <w:tc>
          <w:tcPr>
            <w:tcW w:w="524" w:type="pct"/>
            <w:noWrap w:val="0"/>
            <w:vAlign w:val="center"/>
          </w:tcPr>
          <w:p w14:paraId="37A0AA26">
            <w:pPr>
              <w:widowControl/>
              <w:jc w:val="center"/>
              <w:textAlignment w:val="center"/>
              <w:rPr>
                <w:rFonts w:hint="eastAsia" w:ascii="宋体" w:hAnsi="宋体" w:cs="宋体"/>
                <w:color w:val="000000"/>
                <w:kern w:val="0"/>
                <w:sz w:val="24"/>
                <w:lang w:bidi="ar"/>
              </w:rPr>
            </w:pPr>
          </w:p>
        </w:tc>
        <w:tc>
          <w:tcPr>
            <w:tcW w:w="520" w:type="pct"/>
            <w:noWrap w:val="0"/>
            <w:vAlign w:val="center"/>
          </w:tcPr>
          <w:p w14:paraId="23F21769">
            <w:pPr>
              <w:widowControl/>
              <w:jc w:val="center"/>
              <w:textAlignment w:val="center"/>
              <w:rPr>
                <w:rFonts w:hint="eastAsia" w:ascii="宋体" w:hAnsi="宋体" w:cs="宋体"/>
                <w:color w:val="000000"/>
                <w:kern w:val="0"/>
                <w:sz w:val="24"/>
                <w:lang w:bidi="ar"/>
              </w:rPr>
            </w:pPr>
          </w:p>
        </w:tc>
      </w:tr>
      <w:tr w14:paraId="03AA06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1F410252">
            <w:pPr>
              <w:spacing w:line="360" w:lineRule="auto"/>
              <w:jc w:val="center"/>
              <w:rPr>
                <w:rFonts w:hint="eastAsia" w:ascii="宋体" w:hAnsi="宋体" w:cs="宋体"/>
                <w:color w:val="000000"/>
                <w:kern w:val="0"/>
                <w:sz w:val="24"/>
                <w:lang w:bidi="ar"/>
              </w:rPr>
            </w:pPr>
          </w:p>
        </w:tc>
        <w:tc>
          <w:tcPr>
            <w:tcW w:w="1218" w:type="pct"/>
            <w:noWrap w:val="0"/>
            <w:vAlign w:val="center"/>
          </w:tcPr>
          <w:p w14:paraId="08CBC7CD">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LED灯</w:t>
            </w:r>
          </w:p>
        </w:tc>
        <w:tc>
          <w:tcPr>
            <w:tcW w:w="1298" w:type="pct"/>
            <w:noWrap w:val="0"/>
            <w:vAlign w:val="center"/>
          </w:tcPr>
          <w:p w14:paraId="7CE2122C">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54珠进口管芯</w:t>
            </w:r>
          </w:p>
        </w:tc>
        <w:tc>
          <w:tcPr>
            <w:tcW w:w="442" w:type="pct"/>
            <w:noWrap w:val="0"/>
            <w:vAlign w:val="center"/>
          </w:tcPr>
          <w:p w14:paraId="709619D9">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50</w:t>
            </w:r>
          </w:p>
        </w:tc>
        <w:tc>
          <w:tcPr>
            <w:tcW w:w="518" w:type="pct"/>
            <w:noWrap w:val="0"/>
            <w:vAlign w:val="center"/>
          </w:tcPr>
          <w:p w14:paraId="70977D36">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台</w:t>
            </w:r>
          </w:p>
        </w:tc>
        <w:tc>
          <w:tcPr>
            <w:tcW w:w="524" w:type="pct"/>
            <w:noWrap w:val="0"/>
            <w:vAlign w:val="center"/>
          </w:tcPr>
          <w:p w14:paraId="06553828">
            <w:pPr>
              <w:widowControl/>
              <w:jc w:val="center"/>
              <w:textAlignment w:val="center"/>
              <w:rPr>
                <w:rFonts w:hint="eastAsia" w:ascii="宋体" w:hAnsi="宋体" w:cs="宋体"/>
                <w:color w:val="000000"/>
                <w:kern w:val="0"/>
                <w:sz w:val="24"/>
                <w:lang w:bidi="ar"/>
              </w:rPr>
            </w:pPr>
          </w:p>
        </w:tc>
        <w:tc>
          <w:tcPr>
            <w:tcW w:w="520" w:type="pct"/>
            <w:noWrap w:val="0"/>
            <w:vAlign w:val="center"/>
          </w:tcPr>
          <w:p w14:paraId="242DD2B0">
            <w:pPr>
              <w:widowControl/>
              <w:jc w:val="center"/>
              <w:textAlignment w:val="center"/>
              <w:rPr>
                <w:rFonts w:hint="eastAsia" w:ascii="宋体" w:hAnsi="宋体" w:cs="宋体"/>
                <w:color w:val="000000"/>
                <w:kern w:val="0"/>
                <w:sz w:val="24"/>
                <w:lang w:bidi="ar"/>
              </w:rPr>
            </w:pPr>
          </w:p>
        </w:tc>
      </w:tr>
      <w:tr w14:paraId="004B8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00260C5B">
            <w:pPr>
              <w:spacing w:line="360" w:lineRule="auto"/>
              <w:jc w:val="center"/>
              <w:rPr>
                <w:rFonts w:hint="eastAsia" w:ascii="宋体" w:hAnsi="宋体" w:cs="宋体"/>
                <w:color w:val="000000"/>
                <w:kern w:val="0"/>
                <w:sz w:val="24"/>
                <w:lang w:bidi="ar"/>
              </w:rPr>
            </w:pPr>
          </w:p>
        </w:tc>
        <w:tc>
          <w:tcPr>
            <w:tcW w:w="1218" w:type="pct"/>
            <w:noWrap w:val="0"/>
            <w:vAlign w:val="center"/>
          </w:tcPr>
          <w:p w14:paraId="38538039">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铝合金灯光架</w:t>
            </w:r>
          </w:p>
        </w:tc>
        <w:tc>
          <w:tcPr>
            <w:tcW w:w="1298" w:type="pct"/>
            <w:noWrap w:val="0"/>
            <w:vAlign w:val="center"/>
          </w:tcPr>
          <w:p w14:paraId="014BFB01">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46型铝合金灯光架</w:t>
            </w:r>
          </w:p>
        </w:tc>
        <w:tc>
          <w:tcPr>
            <w:tcW w:w="442" w:type="pct"/>
            <w:noWrap w:val="0"/>
            <w:vAlign w:val="center"/>
          </w:tcPr>
          <w:p w14:paraId="2D3054E3">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68</w:t>
            </w:r>
          </w:p>
        </w:tc>
        <w:tc>
          <w:tcPr>
            <w:tcW w:w="518" w:type="pct"/>
            <w:noWrap w:val="0"/>
            <w:vAlign w:val="center"/>
          </w:tcPr>
          <w:p w14:paraId="088873A1">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米</w:t>
            </w:r>
          </w:p>
        </w:tc>
        <w:tc>
          <w:tcPr>
            <w:tcW w:w="524" w:type="pct"/>
            <w:noWrap w:val="0"/>
            <w:vAlign w:val="center"/>
          </w:tcPr>
          <w:p w14:paraId="69ABFDDE">
            <w:pPr>
              <w:widowControl/>
              <w:jc w:val="center"/>
              <w:textAlignment w:val="center"/>
              <w:rPr>
                <w:rFonts w:hint="eastAsia" w:ascii="宋体" w:hAnsi="宋体" w:cs="宋体"/>
                <w:color w:val="000000"/>
                <w:kern w:val="0"/>
                <w:sz w:val="24"/>
                <w:lang w:bidi="ar"/>
              </w:rPr>
            </w:pPr>
          </w:p>
        </w:tc>
        <w:tc>
          <w:tcPr>
            <w:tcW w:w="520" w:type="pct"/>
            <w:noWrap w:val="0"/>
            <w:vAlign w:val="center"/>
          </w:tcPr>
          <w:p w14:paraId="1515271C">
            <w:pPr>
              <w:widowControl/>
              <w:jc w:val="center"/>
              <w:textAlignment w:val="center"/>
              <w:rPr>
                <w:rFonts w:hint="eastAsia" w:ascii="宋体" w:hAnsi="宋体" w:cs="宋体"/>
                <w:color w:val="000000"/>
                <w:kern w:val="0"/>
                <w:sz w:val="24"/>
                <w:lang w:bidi="ar"/>
              </w:rPr>
            </w:pPr>
          </w:p>
        </w:tc>
      </w:tr>
      <w:tr w14:paraId="38411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7E990EBE">
            <w:pPr>
              <w:spacing w:line="360" w:lineRule="auto"/>
              <w:jc w:val="center"/>
              <w:rPr>
                <w:rFonts w:hint="eastAsia" w:ascii="宋体" w:hAnsi="宋体" w:cs="宋体"/>
                <w:color w:val="000000"/>
                <w:kern w:val="0"/>
                <w:sz w:val="24"/>
                <w:lang w:bidi="ar"/>
              </w:rPr>
            </w:pPr>
          </w:p>
        </w:tc>
        <w:tc>
          <w:tcPr>
            <w:tcW w:w="1218" w:type="pct"/>
            <w:noWrap w:val="0"/>
            <w:vAlign w:val="center"/>
          </w:tcPr>
          <w:p w14:paraId="1F58E26C">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光束灯</w:t>
            </w:r>
          </w:p>
        </w:tc>
        <w:tc>
          <w:tcPr>
            <w:tcW w:w="1298" w:type="pct"/>
            <w:noWrap w:val="0"/>
            <w:vAlign w:val="center"/>
          </w:tcPr>
          <w:p w14:paraId="52853A28">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380W光束灯</w:t>
            </w:r>
          </w:p>
        </w:tc>
        <w:tc>
          <w:tcPr>
            <w:tcW w:w="442" w:type="pct"/>
            <w:noWrap w:val="0"/>
            <w:vAlign w:val="center"/>
          </w:tcPr>
          <w:p w14:paraId="657E28AD">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32</w:t>
            </w:r>
          </w:p>
        </w:tc>
        <w:tc>
          <w:tcPr>
            <w:tcW w:w="518" w:type="pct"/>
            <w:noWrap w:val="0"/>
            <w:vAlign w:val="center"/>
          </w:tcPr>
          <w:p w14:paraId="48661B9E">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台</w:t>
            </w:r>
          </w:p>
        </w:tc>
        <w:tc>
          <w:tcPr>
            <w:tcW w:w="524" w:type="pct"/>
            <w:noWrap w:val="0"/>
            <w:vAlign w:val="center"/>
          </w:tcPr>
          <w:p w14:paraId="698B3B81">
            <w:pPr>
              <w:widowControl/>
              <w:jc w:val="center"/>
              <w:textAlignment w:val="center"/>
              <w:rPr>
                <w:rFonts w:hint="eastAsia" w:ascii="宋体" w:hAnsi="宋体" w:cs="宋体"/>
                <w:color w:val="000000"/>
                <w:kern w:val="0"/>
                <w:sz w:val="24"/>
                <w:lang w:bidi="ar"/>
              </w:rPr>
            </w:pPr>
          </w:p>
        </w:tc>
        <w:tc>
          <w:tcPr>
            <w:tcW w:w="520" w:type="pct"/>
            <w:noWrap w:val="0"/>
            <w:vAlign w:val="center"/>
          </w:tcPr>
          <w:p w14:paraId="4E31BA48">
            <w:pPr>
              <w:widowControl/>
              <w:jc w:val="center"/>
              <w:textAlignment w:val="center"/>
              <w:rPr>
                <w:rFonts w:hint="eastAsia" w:ascii="宋体" w:hAnsi="宋体" w:cs="宋体"/>
                <w:color w:val="000000"/>
                <w:kern w:val="0"/>
                <w:sz w:val="24"/>
                <w:lang w:bidi="ar"/>
              </w:rPr>
            </w:pPr>
          </w:p>
        </w:tc>
      </w:tr>
      <w:tr w14:paraId="32BFA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25467D4F">
            <w:pPr>
              <w:spacing w:line="360" w:lineRule="auto"/>
              <w:jc w:val="center"/>
              <w:rPr>
                <w:rFonts w:hint="eastAsia" w:ascii="宋体" w:hAnsi="宋体" w:cs="宋体"/>
                <w:color w:val="000000"/>
                <w:kern w:val="0"/>
                <w:sz w:val="24"/>
                <w:lang w:bidi="ar"/>
              </w:rPr>
            </w:pPr>
          </w:p>
        </w:tc>
        <w:tc>
          <w:tcPr>
            <w:tcW w:w="1218" w:type="pct"/>
            <w:noWrap w:val="0"/>
            <w:vAlign w:val="center"/>
          </w:tcPr>
          <w:p w14:paraId="7321AFC0">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图案灯</w:t>
            </w:r>
          </w:p>
        </w:tc>
        <w:tc>
          <w:tcPr>
            <w:tcW w:w="1298" w:type="pct"/>
            <w:noWrap w:val="0"/>
            <w:vAlign w:val="center"/>
          </w:tcPr>
          <w:p w14:paraId="7DE03B3A">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380W图案灯</w:t>
            </w:r>
          </w:p>
        </w:tc>
        <w:tc>
          <w:tcPr>
            <w:tcW w:w="442" w:type="pct"/>
            <w:noWrap w:val="0"/>
            <w:vAlign w:val="center"/>
          </w:tcPr>
          <w:p w14:paraId="0E3E9605">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6</w:t>
            </w:r>
          </w:p>
        </w:tc>
        <w:tc>
          <w:tcPr>
            <w:tcW w:w="518" w:type="pct"/>
            <w:noWrap w:val="0"/>
            <w:vAlign w:val="center"/>
          </w:tcPr>
          <w:p w14:paraId="5398C6B3">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台</w:t>
            </w:r>
          </w:p>
        </w:tc>
        <w:tc>
          <w:tcPr>
            <w:tcW w:w="524" w:type="pct"/>
            <w:noWrap w:val="0"/>
            <w:vAlign w:val="center"/>
          </w:tcPr>
          <w:p w14:paraId="4D3898E6">
            <w:pPr>
              <w:widowControl/>
              <w:jc w:val="center"/>
              <w:textAlignment w:val="center"/>
              <w:rPr>
                <w:rFonts w:hint="eastAsia" w:ascii="宋体" w:hAnsi="宋体" w:cs="宋体"/>
                <w:color w:val="000000"/>
                <w:kern w:val="0"/>
                <w:sz w:val="24"/>
                <w:lang w:bidi="ar"/>
              </w:rPr>
            </w:pPr>
          </w:p>
        </w:tc>
        <w:tc>
          <w:tcPr>
            <w:tcW w:w="520" w:type="pct"/>
            <w:noWrap w:val="0"/>
            <w:vAlign w:val="center"/>
          </w:tcPr>
          <w:p w14:paraId="6E16419F">
            <w:pPr>
              <w:widowControl/>
              <w:jc w:val="center"/>
              <w:textAlignment w:val="center"/>
              <w:rPr>
                <w:rFonts w:hint="eastAsia" w:ascii="宋体" w:hAnsi="宋体" w:cs="宋体"/>
                <w:color w:val="000000"/>
                <w:kern w:val="0"/>
                <w:sz w:val="24"/>
                <w:lang w:bidi="ar"/>
              </w:rPr>
            </w:pPr>
          </w:p>
        </w:tc>
      </w:tr>
      <w:tr w14:paraId="3698C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7653E709">
            <w:pPr>
              <w:spacing w:line="360" w:lineRule="auto"/>
              <w:jc w:val="center"/>
              <w:rPr>
                <w:rFonts w:hint="eastAsia" w:ascii="宋体" w:hAnsi="宋体" w:cs="宋体"/>
                <w:color w:val="000000"/>
                <w:kern w:val="0"/>
                <w:sz w:val="24"/>
                <w:lang w:bidi="ar"/>
              </w:rPr>
            </w:pPr>
          </w:p>
        </w:tc>
        <w:tc>
          <w:tcPr>
            <w:tcW w:w="1218" w:type="pct"/>
            <w:noWrap w:val="0"/>
            <w:vAlign w:val="center"/>
          </w:tcPr>
          <w:p w14:paraId="334E6EDE">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薄雾机</w:t>
            </w:r>
          </w:p>
        </w:tc>
        <w:tc>
          <w:tcPr>
            <w:tcW w:w="1298" w:type="pct"/>
            <w:noWrap w:val="0"/>
            <w:vAlign w:val="center"/>
          </w:tcPr>
          <w:p w14:paraId="6D9E4881">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3000W薄雾机</w:t>
            </w:r>
          </w:p>
        </w:tc>
        <w:tc>
          <w:tcPr>
            <w:tcW w:w="442" w:type="pct"/>
            <w:noWrap w:val="0"/>
            <w:vAlign w:val="center"/>
          </w:tcPr>
          <w:p w14:paraId="3573A9BA">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c>
          <w:tcPr>
            <w:tcW w:w="518" w:type="pct"/>
            <w:noWrap w:val="0"/>
            <w:vAlign w:val="center"/>
          </w:tcPr>
          <w:p w14:paraId="3978C612">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台</w:t>
            </w:r>
          </w:p>
        </w:tc>
        <w:tc>
          <w:tcPr>
            <w:tcW w:w="524" w:type="pct"/>
            <w:noWrap w:val="0"/>
            <w:vAlign w:val="center"/>
          </w:tcPr>
          <w:p w14:paraId="50D99398">
            <w:pPr>
              <w:widowControl/>
              <w:jc w:val="center"/>
              <w:textAlignment w:val="center"/>
              <w:rPr>
                <w:rFonts w:hint="eastAsia" w:ascii="宋体" w:hAnsi="宋体" w:cs="宋体"/>
                <w:color w:val="000000"/>
                <w:kern w:val="0"/>
                <w:sz w:val="24"/>
                <w:lang w:bidi="ar"/>
              </w:rPr>
            </w:pPr>
          </w:p>
        </w:tc>
        <w:tc>
          <w:tcPr>
            <w:tcW w:w="520" w:type="pct"/>
            <w:noWrap w:val="0"/>
            <w:vAlign w:val="center"/>
          </w:tcPr>
          <w:p w14:paraId="385AD9ED">
            <w:pPr>
              <w:widowControl/>
              <w:jc w:val="center"/>
              <w:textAlignment w:val="center"/>
              <w:rPr>
                <w:rFonts w:hint="eastAsia" w:ascii="宋体" w:hAnsi="宋体" w:cs="宋体"/>
                <w:color w:val="000000"/>
                <w:kern w:val="0"/>
                <w:sz w:val="24"/>
                <w:lang w:bidi="ar"/>
              </w:rPr>
            </w:pPr>
          </w:p>
        </w:tc>
      </w:tr>
      <w:tr w14:paraId="3D2F8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68C92687">
            <w:pPr>
              <w:spacing w:line="360" w:lineRule="auto"/>
              <w:jc w:val="center"/>
              <w:rPr>
                <w:rFonts w:hint="eastAsia" w:ascii="宋体" w:hAnsi="宋体" w:cs="宋体"/>
                <w:color w:val="000000"/>
                <w:kern w:val="0"/>
                <w:sz w:val="24"/>
                <w:lang w:bidi="ar"/>
              </w:rPr>
            </w:pPr>
          </w:p>
        </w:tc>
        <w:tc>
          <w:tcPr>
            <w:tcW w:w="1218" w:type="pct"/>
            <w:noWrap w:val="0"/>
            <w:vAlign w:val="center"/>
          </w:tcPr>
          <w:p w14:paraId="0633E269">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线阵音响</w:t>
            </w:r>
          </w:p>
        </w:tc>
        <w:tc>
          <w:tcPr>
            <w:tcW w:w="1298" w:type="pct"/>
            <w:noWrap w:val="0"/>
            <w:vAlign w:val="center"/>
          </w:tcPr>
          <w:p w14:paraId="5B1BDD4D">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远程线阵音响8只、低音4只、返听4只、功放8台、24路调音台、无线话筒、音控师等</w:t>
            </w:r>
          </w:p>
        </w:tc>
        <w:tc>
          <w:tcPr>
            <w:tcW w:w="442" w:type="pct"/>
            <w:noWrap w:val="0"/>
            <w:vAlign w:val="center"/>
          </w:tcPr>
          <w:p w14:paraId="75F2D425">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c>
          <w:tcPr>
            <w:tcW w:w="518" w:type="pct"/>
            <w:noWrap w:val="0"/>
            <w:vAlign w:val="center"/>
          </w:tcPr>
          <w:p w14:paraId="4586C722">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套</w:t>
            </w:r>
          </w:p>
        </w:tc>
        <w:tc>
          <w:tcPr>
            <w:tcW w:w="524" w:type="pct"/>
            <w:noWrap w:val="0"/>
            <w:vAlign w:val="center"/>
          </w:tcPr>
          <w:p w14:paraId="085F0391">
            <w:pPr>
              <w:widowControl/>
              <w:jc w:val="center"/>
              <w:textAlignment w:val="center"/>
              <w:rPr>
                <w:rFonts w:hint="eastAsia" w:ascii="宋体" w:hAnsi="宋体" w:cs="宋体"/>
                <w:color w:val="000000"/>
                <w:kern w:val="0"/>
                <w:sz w:val="24"/>
                <w:lang w:bidi="ar"/>
              </w:rPr>
            </w:pPr>
          </w:p>
        </w:tc>
        <w:tc>
          <w:tcPr>
            <w:tcW w:w="520" w:type="pct"/>
            <w:noWrap w:val="0"/>
            <w:vAlign w:val="center"/>
          </w:tcPr>
          <w:p w14:paraId="2E31B004">
            <w:pPr>
              <w:widowControl/>
              <w:jc w:val="center"/>
              <w:textAlignment w:val="center"/>
              <w:rPr>
                <w:rFonts w:hint="eastAsia" w:ascii="宋体" w:hAnsi="宋体" w:cs="宋体"/>
                <w:color w:val="000000"/>
                <w:kern w:val="0"/>
                <w:sz w:val="24"/>
                <w:lang w:bidi="ar"/>
              </w:rPr>
            </w:pPr>
          </w:p>
        </w:tc>
      </w:tr>
      <w:tr w14:paraId="6FAF5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321A92E4">
            <w:pPr>
              <w:spacing w:line="360" w:lineRule="auto"/>
              <w:jc w:val="center"/>
              <w:rPr>
                <w:rFonts w:hint="eastAsia" w:ascii="宋体" w:hAnsi="宋体" w:cs="宋体"/>
                <w:color w:val="000000"/>
                <w:kern w:val="0"/>
                <w:sz w:val="24"/>
                <w:lang w:bidi="ar"/>
              </w:rPr>
            </w:pPr>
          </w:p>
        </w:tc>
        <w:tc>
          <w:tcPr>
            <w:tcW w:w="1218" w:type="pct"/>
            <w:noWrap w:val="0"/>
            <w:vAlign w:val="center"/>
          </w:tcPr>
          <w:p w14:paraId="57FF5E6C">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演讲台</w:t>
            </w:r>
          </w:p>
        </w:tc>
        <w:tc>
          <w:tcPr>
            <w:tcW w:w="1298" w:type="pct"/>
            <w:noWrap w:val="0"/>
            <w:vAlign w:val="center"/>
          </w:tcPr>
          <w:p w14:paraId="1717CED6">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白色木质演讲台</w:t>
            </w:r>
          </w:p>
        </w:tc>
        <w:tc>
          <w:tcPr>
            <w:tcW w:w="442" w:type="pct"/>
            <w:noWrap w:val="0"/>
            <w:vAlign w:val="center"/>
          </w:tcPr>
          <w:p w14:paraId="0C505DE3">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c>
          <w:tcPr>
            <w:tcW w:w="518" w:type="pct"/>
            <w:noWrap w:val="0"/>
            <w:vAlign w:val="center"/>
          </w:tcPr>
          <w:p w14:paraId="028F4D07">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套</w:t>
            </w:r>
          </w:p>
        </w:tc>
        <w:tc>
          <w:tcPr>
            <w:tcW w:w="524" w:type="pct"/>
            <w:noWrap w:val="0"/>
            <w:vAlign w:val="center"/>
          </w:tcPr>
          <w:p w14:paraId="7C4A8345">
            <w:pPr>
              <w:widowControl/>
              <w:jc w:val="center"/>
              <w:textAlignment w:val="center"/>
              <w:rPr>
                <w:rFonts w:hint="eastAsia" w:ascii="宋体" w:hAnsi="宋体" w:cs="宋体"/>
                <w:color w:val="000000"/>
                <w:kern w:val="0"/>
                <w:sz w:val="24"/>
                <w:lang w:bidi="ar"/>
              </w:rPr>
            </w:pPr>
          </w:p>
        </w:tc>
        <w:tc>
          <w:tcPr>
            <w:tcW w:w="520" w:type="pct"/>
            <w:noWrap w:val="0"/>
            <w:vAlign w:val="center"/>
          </w:tcPr>
          <w:p w14:paraId="7CE74291">
            <w:pPr>
              <w:widowControl/>
              <w:jc w:val="center"/>
              <w:textAlignment w:val="center"/>
              <w:rPr>
                <w:rFonts w:hint="eastAsia" w:ascii="宋体" w:hAnsi="宋体" w:cs="宋体"/>
                <w:color w:val="000000"/>
                <w:kern w:val="0"/>
                <w:sz w:val="24"/>
                <w:lang w:bidi="ar"/>
              </w:rPr>
            </w:pPr>
          </w:p>
        </w:tc>
      </w:tr>
      <w:tr w14:paraId="0368B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51211C3C">
            <w:pPr>
              <w:spacing w:line="360" w:lineRule="auto"/>
              <w:jc w:val="center"/>
              <w:rPr>
                <w:rFonts w:hint="eastAsia" w:ascii="宋体" w:hAnsi="宋体" w:cs="宋体"/>
                <w:color w:val="000000"/>
                <w:kern w:val="0"/>
                <w:sz w:val="24"/>
                <w:lang w:bidi="ar"/>
              </w:rPr>
            </w:pPr>
          </w:p>
        </w:tc>
        <w:tc>
          <w:tcPr>
            <w:tcW w:w="1218" w:type="pct"/>
            <w:noWrap w:val="0"/>
            <w:vAlign w:val="center"/>
          </w:tcPr>
          <w:p w14:paraId="75637CCC">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演讲台装饰</w:t>
            </w:r>
          </w:p>
        </w:tc>
        <w:tc>
          <w:tcPr>
            <w:tcW w:w="1298" w:type="pct"/>
            <w:noWrap w:val="0"/>
            <w:vAlign w:val="center"/>
          </w:tcPr>
          <w:p w14:paraId="54647108">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写真kt150CM*80CM</w:t>
            </w:r>
          </w:p>
        </w:tc>
        <w:tc>
          <w:tcPr>
            <w:tcW w:w="442" w:type="pct"/>
            <w:noWrap w:val="0"/>
            <w:vAlign w:val="center"/>
          </w:tcPr>
          <w:p w14:paraId="47F35082">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1.2</w:t>
            </w:r>
          </w:p>
        </w:tc>
        <w:tc>
          <w:tcPr>
            <w:tcW w:w="518" w:type="pct"/>
            <w:noWrap w:val="0"/>
            <w:vAlign w:val="center"/>
          </w:tcPr>
          <w:p w14:paraId="5B9EA21A">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平方</w:t>
            </w:r>
          </w:p>
        </w:tc>
        <w:tc>
          <w:tcPr>
            <w:tcW w:w="524" w:type="pct"/>
            <w:noWrap w:val="0"/>
            <w:vAlign w:val="center"/>
          </w:tcPr>
          <w:p w14:paraId="56275727">
            <w:pPr>
              <w:widowControl/>
              <w:jc w:val="center"/>
              <w:textAlignment w:val="center"/>
              <w:rPr>
                <w:rFonts w:hint="eastAsia" w:ascii="宋体" w:hAnsi="宋体" w:cs="宋体"/>
                <w:color w:val="000000"/>
                <w:kern w:val="0"/>
                <w:sz w:val="24"/>
                <w:lang w:bidi="ar"/>
              </w:rPr>
            </w:pPr>
          </w:p>
        </w:tc>
        <w:tc>
          <w:tcPr>
            <w:tcW w:w="520" w:type="pct"/>
            <w:noWrap w:val="0"/>
            <w:vAlign w:val="center"/>
          </w:tcPr>
          <w:p w14:paraId="0F8C8832">
            <w:pPr>
              <w:widowControl/>
              <w:jc w:val="center"/>
              <w:textAlignment w:val="center"/>
              <w:rPr>
                <w:rFonts w:hint="eastAsia" w:ascii="宋体" w:hAnsi="宋体" w:cs="宋体"/>
                <w:color w:val="000000"/>
                <w:kern w:val="0"/>
                <w:sz w:val="24"/>
                <w:lang w:bidi="ar"/>
              </w:rPr>
            </w:pPr>
          </w:p>
        </w:tc>
      </w:tr>
      <w:tr w14:paraId="351DA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62D2F31A">
            <w:pPr>
              <w:spacing w:line="360" w:lineRule="auto"/>
              <w:jc w:val="center"/>
              <w:rPr>
                <w:rFonts w:hint="eastAsia" w:ascii="宋体" w:hAnsi="宋体" w:cs="宋体"/>
                <w:color w:val="000000"/>
                <w:kern w:val="0"/>
                <w:sz w:val="24"/>
                <w:lang w:bidi="ar"/>
              </w:rPr>
            </w:pPr>
          </w:p>
        </w:tc>
        <w:tc>
          <w:tcPr>
            <w:tcW w:w="1218" w:type="pct"/>
            <w:noWrap w:val="0"/>
            <w:vAlign w:val="center"/>
          </w:tcPr>
          <w:p w14:paraId="4736B9CD">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沙发</w:t>
            </w:r>
          </w:p>
        </w:tc>
        <w:tc>
          <w:tcPr>
            <w:tcW w:w="1298" w:type="pct"/>
            <w:noWrap w:val="0"/>
            <w:vAlign w:val="center"/>
          </w:tcPr>
          <w:p w14:paraId="48E00E79">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运输及搬运</w:t>
            </w:r>
          </w:p>
        </w:tc>
        <w:tc>
          <w:tcPr>
            <w:tcW w:w="442" w:type="pct"/>
            <w:noWrap w:val="0"/>
            <w:vAlign w:val="center"/>
          </w:tcPr>
          <w:p w14:paraId="6BED1BDA">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24</w:t>
            </w:r>
          </w:p>
        </w:tc>
        <w:tc>
          <w:tcPr>
            <w:tcW w:w="518" w:type="pct"/>
            <w:noWrap w:val="0"/>
            <w:vAlign w:val="center"/>
          </w:tcPr>
          <w:p w14:paraId="2473E130">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个</w:t>
            </w:r>
          </w:p>
        </w:tc>
        <w:tc>
          <w:tcPr>
            <w:tcW w:w="524" w:type="pct"/>
            <w:noWrap w:val="0"/>
            <w:vAlign w:val="center"/>
          </w:tcPr>
          <w:p w14:paraId="481A1CEC">
            <w:pPr>
              <w:widowControl/>
              <w:jc w:val="center"/>
              <w:textAlignment w:val="center"/>
              <w:rPr>
                <w:rFonts w:hint="eastAsia" w:ascii="宋体" w:hAnsi="宋体" w:cs="宋体"/>
                <w:color w:val="000000"/>
                <w:kern w:val="0"/>
                <w:sz w:val="24"/>
                <w:lang w:bidi="ar"/>
              </w:rPr>
            </w:pPr>
          </w:p>
        </w:tc>
        <w:tc>
          <w:tcPr>
            <w:tcW w:w="520" w:type="pct"/>
            <w:noWrap w:val="0"/>
            <w:vAlign w:val="center"/>
          </w:tcPr>
          <w:p w14:paraId="09C19EA8">
            <w:pPr>
              <w:widowControl/>
              <w:jc w:val="center"/>
              <w:textAlignment w:val="center"/>
              <w:rPr>
                <w:rFonts w:hint="eastAsia" w:ascii="宋体" w:hAnsi="宋体" w:cs="宋体"/>
                <w:color w:val="000000"/>
                <w:kern w:val="0"/>
                <w:sz w:val="24"/>
                <w:lang w:bidi="ar"/>
              </w:rPr>
            </w:pPr>
          </w:p>
        </w:tc>
      </w:tr>
      <w:tr w14:paraId="0AFD89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68351773">
            <w:pPr>
              <w:spacing w:line="360" w:lineRule="auto"/>
              <w:jc w:val="center"/>
              <w:rPr>
                <w:rFonts w:hint="eastAsia" w:ascii="宋体" w:hAnsi="宋体" w:cs="宋体"/>
                <w:color w:val="000000"/>
                <w:kern w:val="0"/>
                <w:sz w:val="24"/>
                <w:lang w:bidi="ar"/>
              </w:rPr>
            </w:pPr>
          </w:p>
        </w:tc>
        <w:tc>
          <w:tcPr>
            <w:tcW w:w="1218" w:type="pct"/>
            <w:noWrap w:val="0"/>
            <w:vAlign w:val="center"/>
          </w:tcPr>
          <w:p w14:paraId="7278D172">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茶几</w:t>
            </w:r>
          </w:p>
        </w:tc>
        <w:tc>
          <w:tcPr>
            <w:tcW w:w="1298" w:type="pct"/>
            <w:noWrap w:val="0"/>
            <w:vAlign w:val="center"/>
          </w:tcPr>
          <w:p w14:paraId="3294F461">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运输及搬运</w:t>
            </w:r>
          </w:p>
        </w:tc>
        <w:tc>
          <w:tcPr>
            <w:tcW w:w="442" w:type="pct"/>
            <w:noWrap w:val="0"/>
            <w:vAlign w:val="center"/>
          </w:tcPr>
          <w:p w14:paraId="0A206A0D">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24</w:t>
            </w:r>
          </w:p>
        </w:tc>
        <w:tc>
          <w:tcPr>
            <w:tcW w:w="518" w:type="pct"/>
            <w:noWrap w:val="0"/>
            <w:vAlign w:val="center"/>
          </w:tcPr>
          <w:p w14:paraId="7D8911FA">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个</w:t>
            </w:r>
          </w:p>
        </w:tc>
        <w:tc>
          <w:tcPr>
            <w:tcW w:w="524" w:type="pct"/>
            <w:noWrap w:val="0"/>
            <w:vAlign w:val="center"/>
          </w:tcPr>
          <w:p w14:paraId="6196D1BA">
            <w:pPr>
              <w:widowControl/>
              <w:jc w:val="center"/>
              <w:textAlignment w:val="center"/>
              <w:rPr>
                <w:rFonts w:hint="eastAsia" w:ascii="宋体" w:hAnsi="宋体" w:cs="宋体"/>
                <w:color w:val="000000"/>
                <w:kern w:val="0"/>
                <w:sz w:val="24"/>
                <w:lang w:bidi="ar"/>
              </w:rPr>
            </w:pPr>
          </w:p>
        </w:tc>
        <w:tc>
          <w:tcPr>
            <w:tcW w:w="520" w:type="pct"/>
            <w:noWrap w:val="0"/>
            <w:vAlign w:val="center"/>
          </w:tcPr>
          <w:p w14:paraId="10871ED7">
            <w:pPr>
              <w:widowControl/>
              <w:jc w:val="center"/>
              <w:textAlignment w:val="center"/>
              <w:rPr>
                <w:rFonts w:hint="eastAsia" w:ascii="宋体" w:hAnsi="宋体" w:cs="宋体"/>
                <w:color w:val="000000"/>
                <w:kern w:val="0"/>
                <w:sz w:val="24"/>
                <w:lang w:bidi="ar"/>
              </w:rPr>
            </w:pPr>
          </w:p>
        </w:tc>
      </w:tr>
      <w:tr w14:paraId="48384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vMerge w:val="continue"/>
            <w:noWrap w:val="0"/>
            <w:vAlign w:val="center"/>
          </w:tcPr>
          <w:p w14:paraId="1BE0B211">
            <w:pPr>
              <w:spacing w:line="360" w:lineRule="auto"/>
              <w:jc w:val="center"/>
              <w:rPr>
                <w:rFonts w:hint="eastAsia" w:ascii="宋体" w:hAnsi="宋体" w:cs="宋体"/>
                <w:color w:val="000000"/>
                <w:kern w:val="0"/>
                <w:sz w:val="24"/>
                <w:lang w:bidi="ar"/>
              </w:rPr>
            </w:pPr>
          </w:p>
        </w:tc>
        <w:tc>
          <w:tcPr>
            <w:tcW w:w="1218" w:type="pct"/>
            <w:noWrap w:val="0"/>
            <w:vAlign w:val="center"/>
          </w:tcPr>
          <w:p w14:paraId="75F1AD20">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造型</w:t>
            </w:r>
          </w:p>
        </w:tc>
        <w:tc>
          <w:tcPr>
            <w:tcW w:w="1298" w:type="pct"/>
            <w:noWrap w:val="0"/>
            <w:vAlign w:val="center"/>
          </w:tcPr>
          <w:p w14:paraId="51E462F0">
            <w:pPr>
              <w:jc w:val="center"/>
              <w:rPr>
                <w:rFonts w:hint="eastAsia" w:ascii="宋体" w:hAnsi="宋体" w:cs="宋体"/>
                <w:color w:val="000000"/>
                <w:kern w:val="0"/>
                <w:sz w:val="24"/>
                <w:lang w:bidi="ar"/>
              </w:rPr>
            </w:pPr>
            <w:r>
              <w:rPr>
                <w:rFonts w:hint="eastAsia" w:ascii="宋体" w:hAnsi="宋体" w:cs="宋体"/>
                <w:color w:val="000000"/>
                <w:kern w:val="0"/>
                <w:sz w:val="24"/>
                <w:lang w:bidi="ar"/>
              </w:rPr>
              <w:t>造型</w:t>
            </w:r>
          </w:p>
        </w:tc>
        <w:tc>
          <w:tcPr>
            <w:tcW w:w="442" w:type="pct"/>
            <w:noWrap w:val="0"/>
            <w:vAlign w:val="center"/>
          </w:tcPr>
          <w:p w14:paraId="54C5510B">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c>
          <w:tcPr>
            <w:tcW w:w="518" w:type="pct"/>
            <w:noWrap w:val="0"/>
            <w:vAlign w:val="center"/>
          </w:tcPr>
          <w:p w14:paraId="5035E0A4">
            <w:pPr>
              <w:jc w:val="center"/>
              <w:rPr>
                <w:rFonts w:ascii="宋体" w:hAnsi="宋体" w:cs="宋体"/>
                <w:color w:val="000000"/>
                <w:kern w:val="0"/>
                <w:sz w:val="24"/>
                <w:lang w:bidi="ar"/>
              </w:rPr>
            </w:pPr>
            <w:r>
              <w:rPr>
                <w:rFonts w:hint="eastAsia" w:ascii="宋体" w:hAnsi="宋体" w:cs="宋体"/>
                <w:color w:val="000000"/>
                <w:kern w:val="0"/>
                <w:sz w:val="24"/>
                <w:lang w:bidi="ar"/>
              </w:rPr>
              <w:t>次</w:t>
            </w:r>
          </w:p>
        </w:tc>
        <w:tc>
          <w:tcPr>
            <w:tcW w:w="524" w:type="pct"/>
            <w:noWrap w:val="0"/>
            <w:vAlign w:val="center"/>
          </w:tcPr>
          <w:p w14:paraId="16B4F90B">
            <w:pPr>
              <w:jc w:val="center"/>
              <w:rPr>
                <w:rFonts w:hint="eastAsia" w:ascii="宋体" w:hAnsi="宋体" w:cs="宋体"/>
                <w:color w:val="000000"/>
                <w:kern w:val="0"/>
                <w:sz w:val="24"/>
                <w:lang w:bidi="ar"/>
              </w:rPr>
            </w:pPr>
          </w:p>
        </w:tc>
        <w:tc>
          <w:tcPr>
            <w:tcW w:w="520" w:type="pct"/>
            <w:noWrap w:val="0"/>
            <w:vAlign w:val="center"/>
          </w:tcPr>
          <w:p w14:paraId="0CB68494">
            <w:pPr>
              <w:jc w:val="center"/>
              <w:rPr>
                <w:rFonts w:hint="eastAsia" w:ascii="宋体" w:hAnsi="宋体" w:cs="宋体"/>
                <w:color w:val="000000"/>
                <w:kern w:val="0"/>
                <w:sz w:val="24"/>
                <w:lang w:bidi="ar"/>
              </w:rPr>
            </w:pPr>
          </w:p>
        </w:tc>
      </w:tr>
      <w:tr w14:paraId="0909B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noWrap w:val="0"/>
            <w:vAlign w:val="center"/>
          </w:tcPr>
          <w:p w14:paraId="164C0DB9">
            <w:pPr>
              <w:spacing w:line="360" w:lineRule="auto"/>
              <w:jc w:val="center"/>
              <w:rPr>
                <w:rFonts w:hint="eastAsia" w:ascii="宋体" w:hAnsi="宋体" w:cs="宋体"/>
                <w:color w:val="000000"/>
                <w:kern w:val="0"/>
                <w:sz w:val="24"/>
                <w:lang w:bidi="ar"/>
              </w:rPr>
            </w:pPr>
            <w:r>
              <w:rPr>
                <w:rFonts w:hint="eastAsia" w:ascii="宋体" w:hAnsi="宋体" w:cs="宋体"/>
                <w:color w:val="000000"/>
                <w:kern w:val="0"/>
                <w:sz w:val="24"/>
                <w:lang w:bidi="ar"/>
              </w:rPr>
              <w:t>宣传</w:t>
            </w:r>
          </w:p>
        </w:tc>
        <w:tc>
          <w:tcPr>
            <w:tcW w:w="1218" w:type="pct"/>
            <w:noWrap w:val="0"/>
            <w:vAlign w:val="center"/>
          </w:tcPr>
          <w:p w14:paraId="096E1C46">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宣传</w:t>
            </w:r>
          </w:p>
        </w:tc>
        <w:tc>
          <w:tcPr>
            <w:tcW w:w="1298" w:type="pct"/>
            <w:noWrap w:val="0"/>
            <w:vAlign w:val="center"/>
          </w:tcPr>
          <w:p w14:paraId="1E4AD10A">
            <w:pPr>
              <w:jc w:val="center"/>
              <w:rPr>
                <w:rFonts w:hint="eastAsia" w:ascii="宋体" w:hAnsi="宋体" w:cs="宋体"/>
                <w:color w:val="000000"/>
                <w:kern w:val="0"/>
                <w:sz w:val="24"/>
                <w:lang w:bidi="ar"/>
              </w:rPr>
            </w:pPr>
            <w:r>
              <w:rPr>
                <w:rFonts w:hint="eastAsia" w:ascii="宋体" w:hAnsi="宋体" w:cs="宋体"/>
                <w:color w:val="000000"/>
                <w:kern w:val="0"/>
                <w:sz w:val="24"/>
                <w:lang w:val="en-US" w:eastAsia="zh-CN" w:bidi="ar"/>
              </w:rPr>
              <w:t>平湖</w:t>
            </w:r>
            <w:r>
              <w:rPr>
                <w:rFonts w:hint="eastAsia" w:ascii="宋体" w:hAnsi="宋体" w:cs="宋体"/>
                <w:color w:val="000000"/>
                <w:kern w:val="0"/>
                <w:sz w:val="24"/>
                <w:lang w:bidi="ar"/>
              </w:rPr>
              <w:t>宣传</w:t>
            </w:r>
          </w:p>
        </w:tc>
        <w:tc>
          <w:tcPr>
            <w:tcW w:w="442" w:type="pct"/>
            <w:noWrap w:val="0"/>
            <w:vAlign w:val="center"/>
          </w:tcPr>
          <w:p w14:paraId="5E4AF330">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c>
          <w:tcPr>
            <w:tcW w:w="518" w:type="pct"/>
            <w:noWrap w:val="0"/>
            <w:vAlign w:val="center"/>
          </w:tcPr>
          <w:p w14:paraId="366B56D1">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次</w:t>
            </w:r>
          </w:p>
        </w:tc>
        <w:tc>
          <w:tcPr>
            <w:tcW w:w="524" w:type="pct"/>
            <w:noWrap w:val="0"/>
            <w:vAlign w:val="center"/>
          </w:tcPr>
          <w:p w14:paraId="66F454D8">
            <w:pPr>
              <w:widowControl/>
              <w:jc w:val="center"/>
              <w:textAlignment w:val="center"/>
              <w:rPr>
                <w:rFonts w:hint="eastAsia" w:ascii="宋体" w:hAnsi="宋体" w:cs="宋体"/>
                <w:color w:val="000000"/>
                <w:kern w:val="0"/>
                <w:sz w:val="24"/>
                <w:lang w:bidi="ar"/>
              </w:rPr>
            </w:pPr>
          </w:p>
        </w:tc>
        <w:tc>
          <w:tcPr>
            <w:tcW w:w="520" w:type="pct"/>
            <w:noWrap w:val="0"/>
            <w:vAlign w:val="center"/>
          </w:tcPr>
          <w:p w14:paraId="48C70293">
            <w:pPr>
              <w:widowControl/>
              <w:jc w:val="center"/>
              <w:textAlignment w:val="center"/>
              <w:rPr>
                <w:rFonts w:hint="eastAsia" w:ascii="宋体" w:hAnsi="宋体" w:cs="宋体"/>
                <w:color w:val="000000"/>
                <w:kern w:val="0"/>
                <w:sz w:val="24"/>
                <w:lang w:bidi="ar"/>
              </w:rPr>
            </w:pPr>
          </w:p>
        </w:tc>
      </w:tr>
      <w:tr w14:paraId="29FCC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7" w:type="pct"/>
            <w:noWrap w:val="0"/>
            <w:vAlign w:val="center"/>
          </w:tcPr>
          <w:p w14:paraId="78BBEFDE">
            <w:pPr>
              <w:spacing w:line="360" w:lineRule="auto"/>
              <w:jc w:val="center"/>
              <w:rPr>
                <w:rFonts w:hint="eastAsia" w:ascii="宋体" w:hAnsi="宋体" w:cs="宋体"/>
                <w:color w:val="000000"/>
                <w:kern w:val="0"/>
                <w:sz w:val="24"/>
                <w:lang w:bidi="ar"/>
              </w:rPr>
            </w:pPr>
            <w:r>
              <w:rPr>
                <w:rFonts w:hint="eastAsia" w:ascii="宋体" w:hAnsi="宋体" w:cs="宋体"/>
                <w:color w:val="000000"/>
                <w:kern w:val="0"/>
                <w:sz w:val="24"/>
                <w:lang w:bidi="ar"/>
              </w:rPr>
              <w:t>设计</w:t>
            </w:r>
          </w:p>
        </w:tc>
        <w:tc>
          <w:tcPr>
            <w:tcW w:w="1218" w:type="pct"/>
            <w:noWrap w:val="0"/>
            <w:vAlign w:val="center"/>
          </w:tcPr>
          <w:p w14:paraId="4CF9C91C">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设计费</w:t>
            </w:r>
          </w:p>
        </w:tc>
        <w:tc>
          <w:tcPr>
            <w:tcW w:w="1298" w:type="pct"/>
            <w:noWrap w:val="0"/>
            <w:vAlign w:val="center"/>
          </w:tcPr>
          <w:p w14:paraId="266FF8F3">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设计费</w:t>
            </w:r>
          </w:p>
        </w:tc>
        <w:tc>
          <w:tcPr>
            <w:tcW w:w="442" w:type="pct"/>
            <w:noWrap w:val="0"/>
            <w:vAlign w:val="center"/>
          </w:tcPr>
          <w:p w14:paraId="7860C0B9">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c>
          <w:tcPr>
            <w:tcW w:w="518" w:type="pct"/>
            <w:noWrap w:val="0"/>
            <w:vAlign w:val="center"/>
          </w:tcPr>
          <w:p w14:paraId="4D808568">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项</w:t>
            </w:r>
          </w:p>
        </w:tc>
        <w:tc>
          <w:tcPr>
            <w:tcW w:w="524" w:type="pct"/>
            <w:noWrap w:val="0"/>
            <w:vAlign w:val="center"/>
          </w:tcPr>
          <w:p w14:paraId="353BECD1">
            <w:pPr>
              <w:widowControl/>
              <w:jc w:val="center"/>
              <w:textAlignment w:val="center"/>
              <w:rPr>
                <w:rFonts w:hint="eastAsia" w:ascii="宋体" w:hAnsi="宋体" w:cs="宋体"/>
                <w:color w:val="000000"/>
                <w:kern w:val="0"/>
                <w:sz w:val="24"/>
                <w:lang w:bidi="ar"/>
              </w:rPr>
            </w:pPr>
          </w:p>
        </w:tc>
        <w:tc>
          <w:tcPr>
            <w:tcW w:w="520" w:type="pct"/>
            <w:noWrap w:val="0"/>
            <w:vAlign w:val="center"/>
          </w:tcPr>
          <w:p w14:paraId="04D5D5F9">
            <w:pPr>
              <w:widowControl/>
              <w:jc w:val="center"/>
              <w:textAlignment w:val="center"/>
              <w:rPr>
                <w:rFonts w:hint="eastAsia" w:ascii="宋体" w:hAnsi="宋体" w:cs="宋体"/>
                <w:color w:val="000000"/>
                <w:kern w:val="0"/>
                <w:sz w:val="24"/>
                <w:lang w:bidi="ar"/>
              </w:rPr>
            </w:pPr>
          </w:p>
        </w:tc>
      </w:tr>
      <w:tr w14:paraId="5B6E1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8" w:hRule="atLeast"/>
          <w:jc w:val="center"/>
        </w:trPr>
        <w:tc>
          <w:tcPr>
            <w:tcW w:w="4479" w:type="pct"/>
            <w:gridSpan w:val="6"/>
            <w:noWrap w:val="0"/>
            <w:vAlign w:val="center"/>
          </w:tcPr>
          <w:p w14:paraId="1BDEA380">
            <w:pPr>
              <w:widowControl/>
              <w:tabs>
                <w:tab w:val="left" w:pos="3456"/>
              </w:tabs>
              <w:jc w:val="left"/>
              <w:textAlignment w:val="center"/>
              <w:rPr>
                <w:rFonts w:hint="default" w:ascii="宋体" w:hAnsi="宋体" w:eastAsia="宋体" w:cs="宋体"/>
                <w:color w:val="000000"/>
                <w:kern w:val="0"/>
                <w:sz w:val="24"/>
                <w:lang w:val="en-US" w:eastAsia="zh-CN" w:bidi="ar"/>
              </w:rPr>
            </w:pPr>
            <w:r>
              <w:rPr>
                <w:rFonts w:hint="eastAsia" w:ascii="宋体" w:hAnsi="宋体" w:cs="宋体"/>
                <w:color w:val="000000"/>
                <w:kern w:val="0"/>
                <w:sz w:val="24"/>
                <w:lang w:eastAsia="zh-CN" w:bidi="ar"/>
              </w:rPr>
              <w:tab/>
            </w:r>
            <w:r>
              <w:rPr>
                <w:rFonts w:hint="eastAsia" w:ascii="宋体" w:hAnsi="宋体" w:cs="宋体"/>
                <w:color w:val="000000"/>
                <w:kern w:val="0"/>
                <w:sz w:val="24"/>
                <w:lang w:val="en-US" w:eastAsia="zh-CN" w:bidi="ar"/>
              </w:rPr>
              <w:t>合计不含税价格</w:t>
            </w:r>
          </w:p>
        </w:tc>
        <w:tc>
          <w:tcPr>
            <w:tcW w:w="520" w:type="pct"/>
            <w:noWrap w:val="0"/>
            <w:vAlign w:val="center"/>
          </w:tcPr>
          <w:p w14:paraId="2D548C8A">
            <w:pPr>
              <w:widowControl/>
              <w:jc w:val="center"/>
              <w:textAlignment w:val="center"/>
              <w:rPr>
                <w:rFonts w:hint="eastAsia" w:ascii="宋体" w:hAnsi="宋体" w:cs="宋体"/>
                <w:color w:val="000000"/>
                <w:kern w:val="0"/>
                <w:sz w:val="24"/>
                <w:lang w:bidi="ar"/>
              </w:rPr>
            </w:pPr>
          </w:p>
        </w:tc>
      </w:tr>
      <w:tr w14:paraId="568C7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jc w:val="center"/>
        </w:trPr>
        <w:tc>
          <w:tcPr>
            <w:tcW w:w="4479" w:type="pct"/>
            <w:gridSpan w:val="6"/>
            <w:noWrap w:val="0"/>
            <w:vAlign w:val="center"/>
          </w:tcPr>
          <w:p w14:paraId="7E79EE57">
            <w:pPr>
              <w:widowControl/>
              <w:jc w:val="center"/>
              <w:textAlignment w:val="center"/>
              <w:rPr>
                <w:rFonts w:hint="default" w:ascii="宋体" w:hAnsi="宋体" w:eastAsia="宋体" w:cs="宋体"/>
                <w:color w:val="000000"/>
                <w:kern w:val="0"/>
                <w:sz w:val="24"/>
                <w:lang w:val="en-US" w:eastAsia="zh-CN" w:bidi="ar"/>
              </w:rPr>
            </w:pPr>
            <w:r>
              <w:rPr>
                <w:rFonts w:hint="eastAsia" w:ascii="宋体" w:hAnsi="宋体" w:cs="宋体"/>
                <w:color w:val="000000"/>
                <w:kern w:val="0"/>
                <w:sz w:val="24"/>
                <w:lang w:val="en-US" w:eastAsia="zh-CN" w:bidi="ar"/>
              </w:rPr>
              <w:t>税率6%</w:t>
            </w:r>
          </w:p>
        </w:tc>
        <w:tc>
          <w:tcPr>
            <w:tcW w:w="520" w:type="pct"/>
            <w:noWrap w:val="0"/>
            <w:vAlign w:val="center"/>
          </w:tcPr>
          <w:p w14:paraId="5C12887F">
            <w:pPr>
              <w:widowControl/>
              <w:jc w:val="center"/>
              <w:textAlignment w:val="center"/>
              <w:rPr>
                <w:rFonts w:hint="eastAsia" w:ascii="宋体" w:hAnsi="宋体" w:cs="宋体"/>
                <w:color w:val="000000"/>
                <w:kern w:val="0"/>
                <w:sz w:val="24"/>
                <w:lang w:bidi="ar"/>
              </w:rPr>
            </w:pPr>
          </w:p>
        </w:tc>
      </w:tr>
      <w:tr w14:paraId="509F5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4479" w:type="pct"/>
            <w:gridSpan w:val="6"/>
            <w:noWrap w:val="0"/>
            <w:vAlign w:val="center"/>
          </w:tcPr>
          <w:p w14:paraId="092C61ED">
            <w:pPr>
              <w:widowControl/>
              <w:jc w:val="center"/>
              <w:textAlignment w:val="center"/>
              <w:rPr>
                <w:rFonts w:hint="default" w:ascii="宋体" w:hAnsi="宋体" w:eastAsia="宋体" w:cs="宋体"/>
                <w:color w:val="000000"/>
                <w:kern w:val="0"/>
                <w:sz w:val="24"/>
                <w:lang w:val="en-US" w:eastAsia="zh-CN" w:bidi="ar"/>
              </w:rPr>
            </w:pPr>
            <w:r>
              <w:rPr>
                <w:rFonts w:hint="eastAsia" w:ascii="宋体" w:hAnsi="宋体" w:cs="宋体"/>
                <w:color w:val="000000"/>
                <w:kern w:val="0"/>
                <w:sz w:val="24"/>
                <w:lang w:val="en-US" w:eastAsia="zh-CN" w:bidi="ar"/>
              </w:rPr>
              <w:t>合计含税价格</w:t>
            </w:r>
          </w:p>
        </w:tc>
        <w:tc>
          <w:tcPr>
            <w:tcW w:w="520" w:type="pct"/>
            <w:noWrap w:val="0"/>
            <w:vAlign w:val="center"/>
          </w:tcPr>
          <w:p w14:paraId="0115C617">
            <w:pPr>
              <w:widowControl/>
              <w:jc w:val="center"/>
              <w:textAlignment w:val="center"/>
              <w:rPr>
                <w:rFonts w:hint="eastAsia" w:ascii="宋体" w:hAnsi="宋体" w:cs="宋体"/>
                <w:color w:val="000000"/>
                <w:kern w:val="0"/>
                <w:sz w:val="24"/>
                <w:lang w:bidi="ar"/>
              </w:rPr>
            </w:pPr>
          </w:p>
        </w:tc>
      </w:tr>
    </w:tbl>
    <w:p w14:paraId="170DF817">
      <w:pPr>
        <w:pStyle w:val="31"/>
        <w:keepNext w:val="0"/>
        <w:keepLines w:val="0"/>
        <w:pageBreakBefore w:val="0"/>
        <w:widowControl w:val="0"/>
        <w:kinsoku/>
        <w:wordWrap/>
        <w:overflowPunct/>
        <w:topLinePunct w:val="0"/>
        <w:autoSpaceDE/>
        <w:autoSpaceDN/>
        <w:bidi w:val="0"/>
        <w:adjustRightInd/>
        <w:snapToGrid/>
        <w:spacing w:line="240" w:lineRule="atLeast"/>
        <w:textAlignment w:val="auto"/>
        <w:rPr>
          <w:rFonts w:ascii="宋体" w:hAnsi="宋体" w:cs="宋体"/>
          <w:color w:val="auto"/>
          <w:sz w:val="15"/>
          <w:szCs w:val="15"/>
          <w:highlight w:val="none"/>
        </w:rPr>
      </w:pPr>
    </w:p>
    <w:p w14:paraId="3AD5C659">
      <w:pPr>
        <w:pStyle w:val="51"/>
        <w:ind w:left="0" w:leftChars="0" w:firstLine="0" w:firstLineChars="0"/>
      </w:pPr>
    </w:p>
    <w:p w14:paraId="7F757777">
      <w:pPr>
        <w:pStyle w:val="51"/>
        <w:ind w:left="0" w:leftChars="0" w:firstLine="0" w:firstLineChars="0"/>
      </w:pPr>
    </w:p>
    <w:p w14:paraId="1D176C2B">
      <w:pPr>
        <w:tabs>
          <w:tab w:val="left" w:pos="1418"/>
        </w:tabs>
        <w:spacing w:line="400" w:lineRule="exact"/>
        <w:rPr>
          <w:rFonts w:hint="eastAsia" w:ascii="宋体" w:hAnsi="宋体" w:cs="宋体"/>
          <w:color w:val="auto"/>
          <w:sz w:val="24"/>
          <w:highlight w:val="none"/>
        </w:rPr>
      </w:pPr>
    </w:p>
    <w:p w14:paraId="7031E80D">
      <w:pPr>
        <w:tabs>
          <w:tab w:val="left" w:pos="1418"/>
        </w:tabs>
        <w:spacing w:line="400" w:lineRule="exact"/>
        <w:rPr>
          <w:rFonts w:hint="eastAsia" w:ascii="宋体" w:hAnsi="宋体" w:cs="宋体"/>
          <w:color w:val="auto"/>
          <w:sz w:val="24"/>
          <w:highlight w:val="none"/>
        </w:rPr>
      </w:pPr>
    </w:p>
    <w:p w14:paraId="3BAB9C13">
      <w:pPr>
        <w:tabs>
          <w:tab w:val="left" w:pos="1418"/>
        </w:tabs>
        <w:spacing w:line="400" w:lineRule="exact"/>
        <w:rPr>
          <w:rFonts w:hint="eastAsia" w:ascii="宋体" w:hAnsi="宋体" w:cs="宋体"/>
          <w:color w:val="auto"/>
          <w:sz w:val="24"/>
          <w:highlight w:val="none"/>
        </w:rPr>
      </w:pPr>
    </w:p>
    <w:p w14:paraId="2AA0CEAE">
      <w:pPr>
        <w:tabs>
          <w:tab w:val="left" w:pos="1418"/>
        </w:tabs>
        <w:spacing w:line="400" w:lineRule="exact"/>
        <w:rPr>
          <w:rFonts w:hint="eastAsia" w:ascii="宋体" w:hAnsi="宋体" w:cs="宋体"/>
          <w:color w:val="auto"/>
          <w:sz w:val="24"/>
          <w:highlight w:val="none"/>
        </w:rPr>
      </w:pPr>
    </w:p>
    <w:p w14:paraId="29ABF461">
      <w:pPr>
        <w:tabs>
          <w:tab w:val="left" w:pos="1418"/>
        </w:tabs>
        <w:spacing w:line="400" w:lineRule="exact"/>
        <w:rPr>
          <w:rFonts w:hint="eastAsia" w:ascii="宋体" w:hAnsi="宋体" w:cs="宋体"/>
          <w:color w:val="auto"/>
          <w:sz w:val="24"/>
          <w:highlight w:val="none"/>
        </w:rPr>
      </w:pPr>
    </w:p>
    <w:p w14:paraId="3A257C10">
      <w:pPr>
        <w:tabs>
          <w:tab w:val="left" w:pos="1418"/>
        </w:tabs>
        <w:spacing w:line="400" w:lineRule="exact"/>
        <w:rPr>
          <w:rFonts w:hint="eastAsia" w:ascii="宋体" w:hAnsi="宋体" w:cs="宋体"/>
          <w:color w:val="auto"/>
          <w:sz w:val="24"/>
          <w:highlight w:val="none"/>
        </w:rPr>
      </w:pPr>
    </w:p>
    <w:p w14:paraId="1B9CE091">
      <w:pPr>
        <w:tabs>
          <w:tab w:val="left" w:pos="1418"/>
        </w:tabs>
        <w:spacing w:line="400" w:lineRule="exact"/>
        <w:rPr>
          <w:rFonts w:hint="eastAsia" w:ascii="宋体" w:hAnsi="宋体" w:cs="宋体"/>
          <w:color w:val="auto"/>
          <w:sz w:val="24"/>
          <w:highlight w:val="none"/>
        </w:rPr>
      </w:pPr>
    </w:p>
    <w:p w14:paraId="791201D6">
      <w:pPr>
        <w:tabs>
          <w:tab w:val="left" w:pos="1418"/>
        </w:tabs>
        <w:spacing w:line="400" w:lineRule="exact"/>
        <w:rPr>
          <w:rFonts w:ascii="宋体" w:hAnsi="宋体" w:cs="宋体"/>
          <w:bCs/>
          <w:color w:val="auto"/>
          <w:sz w:val="24"/>
          <w:highlight w:val="none"/>
        </w:rPr>
      </w:pPr>
      <w:r>
        <w:rPr>
          <w:rFonts w:hint="eastAsia" w:ascii="宋体" w:hAnsi="宋体" w:cs="宋体"/>
          <w:color w:val="auto"/>
          <w:sz w:val="24"/>
          <w:highlight w:val="none"/>
        </w:rPr>
        <w:t>法定代表人或委托代理人签字（或盖章）：</w:t>
      </w:r>
      <w:r>
        <w:rPr>
          <w:rFonts w:hint="eastAsia" w:ascii="宋体" w:hAnsi="宋体" w:cs="宋体"/>
          <w:bCs/>
          <w:color w:val="auto"/>
          <w:sz w:val="24"/>
          <w:highlight w:val="none"/>
        </w:rPr>
        <w:t xml:space="preserve"> </w:t>
      </w:r>
    </w:p>
    <w:p w14:paraId="3C4D9C45">
      <w:pPr>
        <w:rPr>
          <w:rFonts w:ascii="宋体" w:hAnsi="宋体" w:cs="宋体"/>
          <w:color w:val="auto"/>
          <w:highlight w:val="none"/>
        </w:rPr>
      </w:pPr>
      <w:r>
        <w:rPr>
          <w:rFonts w:hint="eastAsia" w:ascii="宋体" w:hAnsi="宋体" w:cs="宋体"/>
          <w:bCs/>
          <w:color w:val="auto"/>
          <w:sz w:val="24"/>
          <w:highlight w:val="none"/>
        </w:rPr>
        <w:t>投 标 人（盖章）：                              年  月  日</w:t>
      </w:r>
    </w:p>
    <w:p w14:paraId="6EE0CF7D">
      <w:pPr>
        <w:snapToGrid w:val="0"/>
        <w:spacing w:before="120" w:line="360" w:lineRule="auto"/>
        <w:jc w:val="left"/>
        <w:rPr>
          <w:rFonts w:hint="eastAsia" w:ascii="宋体" w:hAnsi="宋体" w:cs="宋体"/>
          <w:sz w:val="24"/>
        </w:rPr>
      </w:pPr>
    </w:p>
    <w:p w14:paraId="4CEB03C4">
      <w:pPr>
        <w:tabs>
          <w:tab w:val="left" w:pos="1418"/>
        </w:tabs>
        <w:spacing w:line="360" w:lineRule="auto"/>
        <w:rPr>
          <w:rFonts w:hint="eastAsia" w:ascii="宋体" w:hAnsi="宋体" w:cs="宋体"/>
        </w:rPr>
      </w:pPr>
    </w:p>
    <w:p w14:paraId="6EFC4BB2">
      <w:pPr>
        <w:tabs>
          <w:tab w:val="left" w:pos="1418"/>
        </w:tabs>
        <w:spacing w:line="360" w:lineRule="auto"/>
        <w:rPr>
          <w:rFonts w:hint="eastAsia" w:ascii="宋体" w:hAnsi="宋体" w:cs="宋体"/>
        </w:rPr>
      </w:pPr>
    </w:p>
    <w:p w14:paraId="1EF88D90">
      <w:pPr>
        <w:tabs>
          <w:tab w:val="left" w:pos="2715"/>
        </w:tabs>
        <w:rPr>
          <w:rFonts w:hint="eastAsia" w:ascii="宋体" w:hAnsi="宋体" w:cs="宋体"/>
        </w:rPr>
      </w:pPr>
    </w:p>
    <w:sectPr>
      <w:footerReference r:id="rId8" w:type="first"/>
      <w:headerReference r:id="rId6" w:type="default"/>
      <w:footerReference r:id="rId7" w:type="default"/>
      <w:pgSz w:w="11906" w:h="16838"/>
      <w:pgMar w:top="1134" w:right="1134" w:bottom="1134" w:left="1247" w:header="851" w:footer="851" w:gutter="0"/>
      <w:cols w:space="720" w:num="1"/>
      <w:titlePg/>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Verdana">
    <w:panose1 w:val="020B0604030504040204"/>
    <w:charset w:val="00"/>
    <w:family w:val="swiss"/>
    <w:pitch w:val="default"/>
    <w:sig w:usb0="A00006FF" w:usb1="4000205B" w:usb2="00000010" w:usb3="00000000" w:csb0="2000019F"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Arial (W1)">
    <w:altName w:val="Arial"/>
    <w:panose1 w:val="00000000000000000000"/>
    <w:charset w:val="00"/>
    <w:family w:val="swiss"/>
    <w:pitch w:val="default"/>
    <w:sig w:usb0="00000000" w:usb1="00000000" w:usb2="00000008" w:usb3="00000000" w:csb0="000001FF" w:csb1="00000000"/>
  </w:font>
  <w:font w:name="Helvetica">
    <w:altName w:val="Arial"/>
    <w:panose1 w:val="020B0604020202020204"/>
    <w:charset w:val="00"/>
    <w:family w:val="auto"/>
    <w:pitch w:val="default"/>
    <w:sig w:usb0="00000000" w:usb1="00000000" w:usb2="00000000" w:usb3="00000000" w:csb0="0000019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22276C">
    <w:pPr>
      <w:pStyle w:val="28"/>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FE2C11">
    <w:pPr>
      <w:pStyle w:val="28"/>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6698E7E3">
                          <w:pPr>
                            <w:pStyle w:val="28"/>
                          </w:pPr>
                          <w:r>
                            <w:fldChar w:fldCharType="begin"/>
                          </w:r>
                          <w:r>
                            <w:instrText xml:space="preserve"> PAGE  \* MERGEFORMAT </w:instrText>
                          </w:r>
                          <w:r>
                            <w:fldChar w:fldCharType="separate"/>
                          </w:r>
                          <w:r>
                            <w:t>53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B4HF0wAgAAY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eEybMsbPXO&#10;8ggd5fF2dQyQs1M5itIrge7EDWav69PwTuJw/7nvoh7/Dc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FB4HF0wAgAAYwQAAA4AAAAAAAAAAQAgAAAAHwEAAGRycy9lMm9Eb2MueG1sUEsFBgAA&#10;AAAGAAYAWQEAAMEFAAAAAA==&#10;">
              <v:fill on="f" focussize="0,0"/>
              <v:stroke on="f" weight="0.5pt"/>
              <v:imagedata o:title=""/>
              <o:lock v:ext="edit" aspectratio="f"/>
              <v:textbox inset="0mm,0mm,0mm,0mm" style="mso-fit-shape-to-text:t;">
                <w:txbxContent>
                  <w:p w14:paraId="6698E7E3">
                    <w:pPr>
                      <w:pStyle w:val="28"/>
                    </w:pPr>
                    <w:r>
                      <w:fldChar w:fldCharType="begin"/>
                    </w:r>
                    <w:r>
                      <w:instrText xml:space="preserve"> PAGE  \* MERGEFORMAT </w:instrText>
                    </w:r>
                    <w:r>
                      <w:fldChar w:fldCharType="separate"/>
                    </w:r>
                    <w:r>
                      <w:t>53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5C2855">
    <w:pPr>
      <w:pStyle w:val="28"/>
      <w:ind w:right="720" w:firstLine="180" w:firstLineChars="100"/>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14E602A9">
                          <w:pPr>
                            <w:pStyle w:val="28"/>
                            <w:rPr>
                              <w:rStyle w:val="47"/>
                            </w:rPr>
                          </w:pPr>
                          <w:r>
                            <w:fldChar w:fldCharType="begin"/>
                          </w:r>
                          <w:r>
                            <w:rPr>
                              <w:rStyle w:val="47"/>
                            </w:rPr>
                            <w:instrText xml:space="preserve">PAGE  </w:instrText>
                          </w:r>
                          <w:r>
                            <w:fldChar w:fldCharType="separate"/>
                          </w:r>
                          <w:r>
                            <w:rPr>
                              <w:rStyle w:val="47"/>
                            </w:rP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8V5Q0wAgAAYwQAAA4AAABkcnMvZTJvRG9jLnhtbK1UzY7TMBC+I/EO&#10;lu80bRFVVTVdla2KkCp2pQVxdh2nieQ/2W6T8gDwBpy4cOe5+hx8dpIuWjjsgUs69oy/me+bmS5v&#10;WiXJSThfG53TyWhMidDcFLU+5PTTx+2rOSU+MF0wabTI6Vl4erN6+WLZ2IWYmsrIQjgCEO0Xjc1p&#10;FYJdZJnnlVDMj4wVGs7SOMUCju6QFY41QFcym47Hs6wxrrDOcOE9bjedk/aI7jmApixrLjaGH5XQ&#10;oUN1QrIASr6qraerVG1ZCh7uytKLQGROwTSkL5LA3sdvtlqyxcExW9W8L4E9p4QnnBSrNZJeoTYs&#10;MHJ09V9QqubOeFOGETcq64gkRcBiMn6izUPFrEhcILW3V9H9/4PlH073jtRFTmeUaKbQ8Mv3b5cf&#10;vy4/v5JZlKexfoGoB4u40L41LYZmuPe4jKzb0qn4Cz4Efoh7voor2kB4fDSfzudjuDh8wwH42eNz&#10;63x4J4wi0cipQ/eSqOy086ELHUJiNm22tZSpg1KTBhRevxmnB1cPwKWOsSLNQg8TKXWlRyu0+7bn&#10;uTfFGTSd6ebEW76tUcqO+XDPHAYD5WN1wh0+pTRIaXqLksq4L/+6j/HoF7yUNBi0nGrsFSXyvUYf&#10;ARgGww3GfjD0Ud0aTO4EK2l5MvHABTmYpTPqM/ZpHXPAxTRHppyGwbwN3bBjH7lYr1MQJs+ysNMP&#10;lkfoKI+362OAnEnlKEqnBLoTD5i91Kd+T+Jw/3lOUY//Da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A8V5Q0wAgAAYwQAAA4AAAAAAAAAAQAgAAAAHwEAAGRycy9lMm9Eb2MueG1sUEsFBgAA&#10;AAAGAAYAWQEAAMEFAAAAAA==&#10;">
              <v:fill on="f" focussize="0,0"/>
              <v:stroke on="f" weight="0.5pt"/>
              <v:imagedata o:title=""/>
              <o:lock v:ext="edit" aspectratio="f"/>
              <v:textbox inset="0mm,0mm,0mm,0mm" style="mso-fit-shape-to-text:t;">
                <w:txbxContent>
                  <w:p w14:paraId="14E602A9">
                    <w:pPr>
                      <w:pStyle w:val="28"/>
                      <w:rPr>
                        <w:rStyle w:val="47"/>
                      </w:rPr>
                    </w:pPr>
                    <w:r>
                      <w:fldChar w:fldCharType="begin"/>
                    </w:r>
                    <w:r>
                      <w:rPr>
                        <w:rStyle w:val="47"/>
                      </w:rPr>
                      <w:instrText xml:space="preserve">PAGE  </w:instrText>
                    </w:r>
                    <w:r>
                      <w:fldChar w:fldCharType="separate"/>
                    </w:r>
                    <w:r>
                      <w:rPr>
                        <w:rStyle w:val="47"/>
                      </w:rPr>
                      <w:t>70</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D7D34F">
    <w:pPr>
      <w:pStyle w:val="28"/>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3B07575C">
                          <w:pPr>
                            <w:pStyle w:val="28"/>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tZlUyAgAAY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vW1mVTICAABjBAAADgAAAAAAAAABACAAAAAfAQAAZHJzL2Uyb0RvYy54bWxQSwUG&#10;AAAAAAYABgBZAQAAwwUAAAAA&#10;">
              <v:fill on="f" focussize="0,0"/>
              <v:stroke on="f" weight="0.5pt"/>
              <v:imagedata o:title=""/>
              <o:lock v:ext="edit" aspectratio="f"/>
              <v:textbox inset="0mm,0mm,0mm,0mm" style="mso-fit-shape-to-text:t;">
                <w:txbxContent>
                  <w:p w14:paraId="3B07575C">
                    <w:pPr>
                      <w:pStyle w:val="28"/>
                    </w:pPr>
                    <w:r>
                      <w:fldChar w:fldCharType="begin"/>
                    </w:r>
                    <w:r>
                      <w:instrText xml:space="preserve"> PAGE  \* MERGEFORMAT </w:instrText>
                    </w:r>
                    <w:r>
                      <w:fldChar w:fldCharType="separate"/>
                    </w:r>
                    <w:r>
                      <w:t>58</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34AA88">
    <w:pPr>
      <w:pStyle w:val="30"/>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1F697B">
    <w:pPr>
      <w:pStyle w:val="30"/>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5"/>
    <w:multiLevelType w:val="multilevel"/>
    <w:tmpl w:val="00000005"/>
    <w:lvl w:ilvl="0" w:tentative="0">
      <w:start w:val="1"/>
      <w:numFmt w:val="decimal"/>
      <w:lvlText w:val="%1"/>
      <w:lvlJc w:val="left"/>
      <w:pPr>
        <w:tabs>
          <w:tab w:val="left" w:pos="432"/>
        </w:tabs>
        <w:ind w:left="432" w:hanging="432"/>
      </w:pPr>
    </w:lvl>
    <w:lvl w:ilvl="1" w:tentative="0">
      <w:start w:val="1"/>
      <w:numFmt w:val="decimal"/>
      <w:lvlText w:val="%1.%2"/>
      <w:lvlJc w:val="left"/>
      <w:pPr>
        <w:tabs>
          <w:tab w:val="left" w:pos="576"/>
        </w:tabs>
        <w:ind w:left="576" w:hanging="576"/>
      </w:pPr>
    </w:lvl>
    <w:lvl w:ilvl="2" w:tentative="0">
      <w:start w:val="1"/>
      <w:numFmt w:val="decimal"/>
      <w:pStyle w:val="4"/>
      <w:lvlText w:val="%1.%2.%3"/>
      <w:lvlJc w:val="left"/>
      <w:pPr>
        <w:tabs>
          <w:tab w:val="left" w:pos="720"/>
        </w:tabs>
        <w:ind w:left="720" w:hanging="720"/>
      </w:pPr>
    </w:lvl>
    <w:lvl w:ilvl="3" w:tentative="0">
      <w:start w:val="1"/>
      <w:numFmt w:val="decimal"/>
      <w:lvlText w:val="%1.%2.%3.%4"/>
      <w:lvlJc w:val="left"/>
      <w:pPr>
        <w:tabs>
          <w:tab w:val="left" w:pos="864"/>
        </w:tabs>
        <w:ind w:left="864" w:hanging="864"/>
      </w:pPr>
    </w:lvl>
    <w:lvl w:ilvl="4" w:tentative="0">
      <w:start w:val="1"/>
      <w:numFmt w:val="decimal"/>
      <w:lvlText w:val="%1.%2.%3.%4.%5"/>
      <w:lvlJc w:val="left"/>
      <w:pPr>
        <w:tabs>
          <w:tab w:val="left" w:pos="1008"/>
        </w:tabs>
        <w:ind w:left="1008" w:hanging="1008"/>
      </w:pPr>
    </w:lvl>
    <w:lvl w:ilvl="5" w:tentative="0">
      <w:start w:val="1"/>
      <w:numFmt w:val="decimal"/>
      <w:lvlText w:val="%1.%2.%3.%4.%5.%6"/>
      <w:lvlJc w:val="left"/>
      <w:pPr>
        <w:tabs>
          <w:tab w:val="left" w:pos="1152"/>
        </w:tabs>
        <w:ind w:left="1152" w:hanging="1152"/>
      </w:pPr>
    </w:lvl>
    <w:lvl w:ilvl="6" w:tentative="0">
      <w:start w:val="1"/>
      <w:numFmt w:val="decimal"/>
      <w:lvlText w:val="%1.%2.%3.%4.%5.%6.%7"/>
      <w:lvlJc w:val="left"/>
      <w:pPr>
        <w:tabs>
          <w:tab w:val="left" w:pos="1296"/>
        </w:tabs>
        <w:ind w:left="1296" w:hanging="1296"/>
      </w:pPr>
    </w:lvl>
    <w:lvl w:ilvl="7" w:tentative="0">
      <w:start w:val="1"/>
      <w:numFmt w:val="decimal"/>
      <w:lvlText w:val="%1.%2.%3.%4.%5.%6.%7.%8"/>
      <w:lvlJc w:val="left"/>
      <w:pPr>
        <w:tabs>
          <w:tab w:val="left" w:pos="1440"/>
        </w:tabs>
        <w:ind w:left="1440" w:hanging="1440"/>
      </w:pPr>
    </w:lvl>
    <w:lvl w:ilvl="8" w:tentative="0">
      <w:start w:val="1"/>
      <w:numFmt w:val="decimal"/>
      <w:lvlText w:val="%1.%2.%3.%4.%5.%6.%7.%8.%9"/>
      <w:lvlJc w:val="left"/>
      <w:pPr>
        <w:tabs>
          <w:tab w:val="left" w:pos="1584"/>
        </w:tabs>
        <w:ind w:left="1584" w:hanging="1584"/>
      </w:pPr>
    </w:lvl>
  </w:abstractNum>
  <w:abstractNum w:abstractNumId="1">
    <w:nsid w:val="380FEDB9"/>
    <w:multiLevelType w:val="singleLevel"/>
    <w:tmpl w:val="380FEDB9"/>
    <w:lvl w:ilvl="0" w:tentative="0">
      <w:start w:val="2"/>
      <w:numFmt w:val="chineseCounting"/>
      <w:suff w:val="nothing"/>
      <w:lvlText w:val="%1、"/>
      <w:lvlJc w:val="left"/>
      <w:rPr>
        <w:rFonts w:hint="eastAsia"/>
      </w:rPr>
    </w:lvl>
  </w:abstractNum>
  <w:abstractNum w:abstractNumId="2">
    <w:nsid w:val="42F56722"/>
    <w:multiLevelType w:val="multilevel"/>
    <w:tmpl w:val="42F56722"/>
    <w:lvl w:ilvl="0" w:tentative="0">
      <w:start w:val="1"/>
      <w:numFmt w:val="chineseCountingThousand"/>
      <w:pStyle w:val="149"/>
      <w:lvlText w:val="第%1章."/>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M3ZTliYTFlMDFlMWE0OWFmYTY2MjFlMjYxZDE2MTEifQ=="/>
  </w:docVars>
  <w:rsids>
    <w:rsidRoot w:val="00172A27"/>
    <w:rsid w:val="000016D5"/>
    <w:rsid w:val="00005111"/>
    <w:rsid w:val="00005A68"/>
    <w:rsid w:val="00010370"/>
    <w:rsid w:val="00013418"/>
    <w:rsid w:val="000149F2"/>
    <w:rsid w:val="0001632C"/>
    <w:rsid w:val="00017077"/>
    <w:rsid w:val="000177BA"/>
    <w:rsid w:val="00017AE0"/>
    <w:rsid w:val="00027092"/>
    <w:rsid w:val="00030D00"/>
    <w:rsid w:val="00030DE8"/>
    <w:rsid w:val="0003106B"/>
    <w:rsid w:val="000349C7"/>
    <w:rsid w:val="00036501"/>
    <w:rsid w:val="000368B4"/>
    <w:rsid w:val="00036BCC"/>
    <w:rsid w:val="00041013"/>
    <w:rsid w:val="000427D1"/>
    <w:rsid w:val="000427E1"/>
    <w:rsid w:val="000434B8"/>
    <w:rsid w:val="00045198"/>
    <w:rsid w:val="00047FDA"/>
    <w:rsid w:val="0005490B"/>
    <w:rsid w:val="00055567"/>
    <w:rsid w:val="00062756"/>
    <w:rsid w:val="00062FA2"/>
    <w:rsid w:val="00064036"/>
    <w:rsid w:val="00064ADC"/>
    <w:rsid w:val="00066122"/>
    <w:rsid w:val="0006613C"/>
    <w:rsid w:val="000668C1"/>
    <w:rsid w:val="00070C59"/>
    <w:rsid w:val="0007163D"/>
    <w:rsid w:val="00072211"/>
    <w:rsid w:val="00072C2E"/>
    <w:rsid w:val="0007354A"/>
    <w:rsid w:val="00075806"/>
    <w:rsid w:val="00075FC6"/>
    <w:rsid w:val="00077050"/>
    <w:rsid w:val="000800D7"/>
    <w:rsid w:val="0008070D"/>
    <w:rsid w:val="00082351"/>
    <w:rsid w:val="00083B91"/>
    <w:rsid w:val="00083F2B"/>
    <w:rsid w:val="00084FB8"/>
    <w:rsid w:val="00087809"/>
    <w:rsid w:val="000879BD"/>
    <w:rsid w:val="000A09F3"/>
    <w:rsid w:val="000A1199"/>
    <w:rsid w:val="000A21E8"/>
    <w:rsid w:val="000A33C0"/>
    <w:rsid w:val="000A42FD"/>
    <w:rsid w:val="000A436E"/>
    <w:rsid w:val="000A4CD4"/>
    <w:rsid w:val="000A5D84"/>
    <w:rsid w:val="000A63F6"/>
    <w:rsid w:val="000A6893"/>
    <w:rsid w:val="000A7896"/>
    <w:rsid w:val="000A7FCF"/>
    <w:rsid w:val="000B11EA"/>
    <w:rsid w:val="000B2A07"/>
    <w:rsid w:val="000B483D"/>
    <w:rsid w:val="000B5E02"/>
    <w:rsid w:val="000B73DC"/>
    <w:rsid w:val="000B7563"/>
    <w:rsid w:val="000C0CDD"/>
    <w:rsid w:val="000C2F68"/>
    <w:rsid w:val="000C45F5"/>
    <w:rsid w:val="000D138C"/>
    <w:rsid w:val="000D1C9B"/>
    <w:rsid w:val="000D1D58"/>
    <w:rsid w:val="000D415C"/>
    <w:rsid w:val="000D4355"/>
    <w:rsid w:val="000D4D00"/>
    <w:rsid w:val="000D53BE"/>
    <w:rsid w:val="000D5AE6"/>
    <w:rsid w:val="000E4AF3"/>
    <w:rsid w:val="000E4E25"/>
    <w:rsid w:val="000E6173"/>
    <w:rsid w:val="000E6234"/>
    <w:rsid w:val="000E70EA"/>
    <w:rsid w:val="000E76F6"/>
    <w:rsid w:val="000F03CE"/>
    <w:rsid w:val="000F07C2"/>
    <w:rsid w:val="000F1636"/>
    <w:rsid w:val="000F2631"/>
    <w:rsid w:val="000F2DD3"/>
    <w:rsid w:val="000F3B56"/>
    <w:rsid w:val="000F529F"/>
    <w:rsid w:val="000F7D1D"/>
    <w:rsid w:val="00100AE3"/>
    <w:rsid w:val="0010191D"/>
    <w:rsid w:val="00102914"/>
    <w:rsid w:val="0010316A"/>
    <w:rsid w:val="00103D25"/>
    <w:rsid w:val="00103E09"/>
    <w:rsid w:val="0011052E"/>
    <w:rsid w:val="00110536"/>
    <w:rsid w:val="001108BF"/>
    <w:rsid w:val="001109FF"/>
    <w:rsid w:val="0011476B"/>
    <w:rsid w:val="00114909"/>
    <w:rsid w:val="00117128"/>
    <w:rsid w:val="00117161"/>
    <w:rsid w:val="00117A76"/>
    <w:rsid w:val="00120627"/>
    <w:rsid w:val="00121781"/>
    <w:rsid w:val="00124F90"/>
    <w:rsid w:val="00126508"/>
    <w:rsid w:val="00126AA1"/>
    <w:rsid w:val="00131DFA"/>
    <w:rsid w:val="00131FBC"/>
    <w:rsid w:val="001326A1"/>
    <w:rsid w:val="00140AA3"/>
    <w:rsid w:val="00140E8E"/>
    <w:rsid w:val="00142C90"/>
    <w:rsid w:val="00143F97"/>
    <w:rsid w:val="00144062"/>
    <w:rsid w:val="001442EA"/>
    <w:rsid w:val="00144724"/>
    <w:rsid w:val="00146A43"/>
    <w:rsid w:val="00153AB4"/>
    <w:rsid w:val="001601CD"/>
    <w:rsid w:val="001602AC"/>
    <w:rsid w:val="00160B50"/>
    <w:rsid w:val="001613FF"/>
    <w:rsid w:val="0016495D"/>
    <w:rsid w:val="00164FD9"/>
    <w:rsid w:val="00165313"/>
    <w:rsid w:val="00166B54"/>
    <w:rsid w:val="00166F39"/>
    <w:rsid w:val="001703C0"/>
    <w:rsid w:val="001711CF"/>
    <w:rsid w:val="00172A27"/>
    <w:rsid w:val="00172B1B"/>
    <w:rsid w:val="001732C5"/>
    <w:rsid w:val="0017341E"/>
    <w:rsid w:val="001760F8"/>
    <w:rsid w:val="00176DD4"/>
    <w:rsid w:val="00181533"/>
    <w:rsid w:val="0018304F"/>
    <w:rsid w:val="0018400B"/>
    <w:rsid w:val="001852F6"/>
    <w:rsid w:val="00185D70"/>
    <w:rsid w:val="00185E19"/>
    <w:rsid w:val="00186830"/>
    <w:rsid w:val="00186AB3"/>
    <w:rsid w:val="00186D0D"/>
    <w:rsid w:val="0019076D"/>
    <w:rsid w:val="0019122C"/>
    <w:rsid w:val="00194E36"/>
    <w:rsid w:val="00197DEE"/>
    <w:rsid w:val="00197E27"/>
    <w:rsid w:val="001A063B"/>
    <w:rsid w:val="001A069E"/>
    <w:rsid w:val="001A100B"/>
    <w:rsid w:val="001A2F6C"/>
    <w:rsid w:val="001A4530"/>
    <w:rsid w:val="001A7FC6"/>
    <w:rsid w:val="001B4A25"/>
    <w:rsid w:val="001B4BA5"/>
    <w:rsid w:val="001B4FE8"/>
    <w:rsid w:val="001B5622"/>
    <w:rsid w:val="001B6641"/>
    <w:rsid w:val="001B7AEF"/>
    <w:rsid w:val="001C3AA2"/>
    <w:rsid w:val="001C4C51"/>
    <w:rsid w:val="001C65EC"/>
    <w:rsid w:val="001D081F"/>
    <w:rsid w:val="001D1C26"/>
    <w:rsid w:val="001D6153"/>
    <w:rsid w:val="001D666F"/>
    <w:rsid w:val="001D67AF"/>
    <w:rsid w:val="001D6EA7"/>
    <w:rsid w:val="001D7D68"/>
    <w:rsid w:val="001E0F5A"/>
    <w:rsid w:val="001E1890"/>
    <w:rsid w:val="001E1AC4"/>
    <w:rsid w:val="001E1C58"/>
    <w:rsid w:val="001E232A"/>
    <w:rsid w:val="001E3FC1"/>
    <w:rsid w:val="001E4359"/>
    <w:rsid w:val="001F1E85"/>
    <w:rsid w:val="001F29F0"/>
    <w:rsid w:val="001F4493"/>
    <w:rsid w:val="001F4F0D"/>
    <w:rsid w:val="001F630F"/>
    <w:rsid w:val="00200143"/>
    <w:rsid w:val="0020178A"/>
    <w:rsid w:val="00203D2F"/>
    <w:rsid w:val="00204644"/>
    <w:rsid w:val="00204E9C"/>
    <w:rsid w:val="00206A65"/>
    <w:rsid w:val="00207A2F"/>
    <w:rsid w:val="00207A99"/>
    <w:rsid w:val="00210585"/>
    <w:rsid w:val="0021093A"/>
    <w:rsid w:val="00210B4E"/>
    <w:rsid w:val="00210D87"/>
    <w:rsid w:val="00213040"/>
    <w:rsid w:val="00213CDF"/>
    <w:rsid w:val="00216342"/>
    <w:rsid w:val="002171BA"/>
    <w:rsid w:val="002225A8"/>
    <w:rsid w:val="00223342"/>
    <w:rsid w:val="00224E64"/>
    <w:rsid w:val="00225723"/>
    <w:rsid w:val="00227EF0"/>
    <w:rsid w:val="00231E6A"/>
    <w:rsid w:val="00232EAC"/>
    <w:rsid w:val="002342B8"/>
    <w:rsid w:val="002349C5"/>
    <w:rsid w:val="00234B64"/>
    <w:rsid w:val="00234CDF"/>
    <w:rsid w:val="00235956"/>
    <w:rsid w:val="00235CCB"/>
    <w:rsid w:val="0023706C"/>
    <w:rsid w:val="00237EB4"/>
    <w:rsid w:val="00243E66"/>
    <w:rsid w:val="00246113"/>
    <w:rsid w:val="00247444"/>
    <w:rsid w:val="002521D6"/>
    <w:rsid w:val="0025364D"/>
    <w:rsid w:val="00254E29"/>
    <w:rsid w:val="00257401"/>
    <w:rsid w:val="00260AD5"/>
    <w:rsid w:val="00263535"/>
    <w:rsid w:val="00264C98"/>
    <w:rsid w:val="0026518D"/>
    <w:rsid w:val="002667F7"/>
    <w:rsid w:val="00267093"/>
    <w:rsid w:val="002710F1"/>
    <w:rsid w:val="00271644"/>
    <w:rsid w:val="00272465"/>
    <w:rsid w:val="0027369E"/>
    <w:rsid w:val="00273D74"/>
    <w:rsid w:val="002759E6"/>
    <w:rsid w:val="00275F50"/>
    <w:rsid w:val="002763E4"/>
    <w:rsid w:val="0028043E"/>
    <w:rsid w:val="00281064"/>
    <w:rsid w:val="002815B5"/>
    <w:rsid w:val="0028243C"/>
    <w:rsid w:val="0028413E"/>
    <w:rsid w:val="00286AAD"/>
    <w:rsid w:val="00286FE5"/>
    <w:rsid w:val="0028735A"/>
    <w:rsid w:val="0028772A"/>
    <w:rsid w:val="00287A59"/>
    <w:rsid w:val="00290505"/>
    <w:rsid w:val="00290848"/>
    <w:rsid w:val="00292D0E"/>
    <w:rsid w:val="0029574D"/>
    <w:rsid w:val="00297052"/>
    <w:rsid w:val="00297715"/>
    <w:rsid w:val="00297F02"/>
    <w:rsid w:val="002A1053"/>
    <w:rsid w:val="002A4800"/>
    <w:rsid w:val="002A4ADE"/>
    <w:rsid w:val="002A5263"/>
    <w:rsid w:val="002A6960"/>
    <w:rsid w:val="002A78D9"/>
    <w:rsid w:val="002A7CE3"/>
    <w:rsid w:val="002B0E29"/>
    <w:rsid w:val="002B191E"/>
    <w:rsid w:val="002B3295"/>
    <w:rsid w:val="002B7473"/>
    <w:rsid w:val="002B78C8"/>
    <w:rsid w:val="002C1AFA"/>
    <w:rsid w:val="002C516C"/>
    <w:rsid w:val="002C6EF7"/>
    <w:rsid w:val="002D4024"/>
    <w:rsid w:val="002D4962"/>
    <w:rsid w:val="002D5981"/>
    <w:rsid w:val="002D6E78"/>
    <w:rsid w:val="002E1124"/>
    <w:rsid w:val="002E1355"/>
    <w:rsid w:val="002E2A92"/>
    <w:rsid w:val="002E3AD4"/>
    <w:rsid w:val="002E4118"/>
    <w:rsid w:val="002E56B5"/>
    <w:rsid w:val="002E6358"/>
    <w:rsid w:val="002F07D6"/>
    <w:rsid w:val="002F1291"/>
    <w:rsid w:val="002F2C10"/>
    <w:rsid w:val="002F2DFB"/>
    <w:rsid w:val="002F3797"/>
    <w:rsid w:val="002F7BAF"/>
    <w:rsid w:val="003004ED"/>
    <w:rsid w:val="003014B4"/>
    <w:rsid w:val="00302252"/>
    <w:rsid w:val="0030363C"/>
    <w:rsid w:val="00304039"/>
    <w:rsid w:val="00304597"/>
    <w:rsid w:val="00305543"/>
    <w:rsid w:val="003069D2"/>
    <w:rsid w:val="00310308"/>
    <w:rsid w:val="00310A97"/>
    <w:rsid w:val="00311225"/>
    <w:rsid w:val="0031149B"/>
    <w:rsid w:val="00311B0C"/>
    <w:rsid w:val="003121E2"/>
    <w:rsid w:val="00313E58"/>
    <w:rsid w:val="00314682"/>
    <w:rsid w:val="0031530D"/>
    <w:rsid w:val="00316A6E"/>
    <w:rsid w:val="00316C6E"/>
    <w:rsid w:val="0032136C"/>
    <w:rsid w:val="00322447"/>
    <w:rsid w:val="00323B1D"/>
    <w:rsid w:val="00323BD7"/>
    <w:rsid w:val="003240A5"/>
    <w:rsid w:val="003246F6"/>
    <w:rsid w:val="00325FFF"/>
    <w:rsid w:val="00326E3D"/>
    <w:rsid w:val="00331D1A"/>
    <w:rsid w:val="00331FCD"/>
    <w:rsid w:val="00332466"/>
    <w:rsid w:val="00332478"/>
    <w:rsid w:val="0033298D"/>
    <w:rsid w:val="00333005"/>
    <w:rsid w:val="003357B9"/>
    <w:rsid w:val="00336ED3"/>
    <w:rsid w:val="0033797E"/>
    <w:rsid w:val="00337DC6"/>
    <w:rsid w:val="00337F34"/>
    <w:rsid w:val="003406FA"/>
    <w:rsid w:val="003420F3"/>
    <w:rsid w:val="003425F2"/>
    <w:rsid w:val="00342684"/>
    <w:rsid w:val="00342880"/>
    <w:rsid w:val="00343769"/>
    <w:rsid w:val="00343A8A"/>
    <w:rsid w:val="003533E5"/>
    <w:rsid w:val="003537D7"/>
    <w:rsid w:val="00354D72"/>
    <w:rsid w:val="003572CB"/>
    <w:rsid w:val="0035789E"/>
    <w:rsid w:val="00360DBF"/>
    <w:rsid w:val="00362A16"/>
    <w:rsid w:val="00363998"/>
    <w:rsid w:val="00363B4B"/>
    <w:rsid w:val="00363E1F"/>
    <w:rsid w:val="00364091"/>
    <w:rsid w:val="00364698"/>
    <w:rsid w:val="00367BAB"/>
    <w:rsid w:val="003707D5"/>
    <w:rsid w:val="00371323"/>
    <w:rsid w:val="00377F72"/>
    <w:rsid w:val="00380119"/>
    <w:rsid w:val="00381071"/>
    <w:rsid w:val="003850CA"/>
    <w:rsid w:val="003851C4"/>
    <w:rsid w:val="00385D2C"/>
    <w:rsid w:val="003868F5"/>
    <w:rsid w:val="00387BD7"/>
    <w:rsid w:val="00390999"/>
    <w:rsid w:val="003927F4"/>
    <w:rsid w:val="00393CAA"/>
    <w:rsid w:val="0039518D"/>
    <w:rsid w:val="00396770"/>
    <w:rsid w:val="003971A2"/>
    <w:rsid w:val="003A2C4C"/>
    <w:rsid w:val="003A2C9D"/>
    <w:rsid w:val="003A4830"/>
    <w:rsid w:val="003A68D7"/>
    <w:rsid w:val="003A7D97"/>
    <w:rsid w:val="003A7DB4"/>
    <w:rsid w:val="003B0B7B"/>
    <w:rsid w:val="003B117B"/>
    <w:rsid w:val="003B14D8"/>
    <w:rsid w:val="003B14FC"/>
    <w:rsid w:val="003B2A7D"/>
    <w:rsid w:val="003B3817"/>
    <w:rsid w:val="003B3960"/>
    <w:rsid w:val="003B6724"/>
    <w:rsid w:val="003B69E8"/>
    <w:rsid w:val="003B6F9E"/>
    <w:rsid w:val="003C2A59"/>
    <w:rsid w:val="003C348F"/>
    <w:rsid w:val="003C4978"/>
    <w:rsid w:val="003C6597"/>
    <w:rsid w:val="003C75D3"/>
    <w:rsid w:val="003C7C47"/>
    <w:rsid w:val="003D1C44"/>
    <w:rsid w:val="003D2061"/>
    <w:rsid w:val="003D3D77"/>
    <w:rsid w:val="003D53FF"/>
    <w:rsid w:val="003D5EB3"/>
    <w:rsid w:val="003D67AB"/>
    <w:rsid w:val="003D6812"/>
    <w:rsid w:val="003E232E"/>
    <w:rsid w:val="003E2E07"/>
    <w:rsid w:val="003E3DD5"/>
    <w:rsid w:val="003E3EB9"/>
    <w:rsid w:val="003E4205"/>
    <w:rsid w:val="003E5A5B"/>
    <w:rsid w:val="003F08C4"/>
    <w:rsid w:val="003F194E"/>
    <w:rsid w:val="003F2B09"/>
    <w:rsid w:val="003F34A3"/>
    <w:rsid w:val="003F4B4B"/>
    <w:rsid w:val="003F60AE"/>
    <w:rsid w:val="003F6878"/>
    <w:rsid w:val="0040000D"/>
    <w:rsid w:val="00400DA5"/>
    <w:rsid w:val="0040220E"/>
    <w:rsid w:val="00402384"/>
    <w:rsid w:val="0040719F"/>
    <w:rsid w:val="0041386E"/>
    <w:rsid w:val="00413A0B"/>
    <w:rsid w:val="004151DB"/>
    <w:rsid w:val="004223AD"/>
    <w:rsid w:val="00422861"/>
    <w:rsid w:val="004240B3"/>
    <w:rsid w:val="00424869"/>
    <w:rsid w:val="00426263"/>
    <w:rsid w:val="004322CA"/>
    <w:rsid w:val="00434B69"/>
    <w:rsid w:val="0043614D"/>
    <w:rsid w:val="00437CC5"/>
    <w:rsid w:val="00437CC8"/>
    <w:rsid w:val="00440787"/>
    <w:rsid w:val="004429C6"/>
    <w:rsid w:val="004440E2"/>
    <w:rsid w:val="0044457B"/>
    <w:rsid w:val="00444B28"/>
    <w:rsid w:val="004474FB"/>
    <w:rsid w:val="004479E4"/>
    <w:rsid w:val="00447D85"/>
    <w:rsid w:val="00450ED2"/>
    <w:rsid w:val="00451843"/>
    <w:rsid w:val="004525E8"/>
    <w:rsid w:val="00452C33"/>
    <w:rsid w:val="00452C90"/>
    <w:rsid w:val="00453FC8"/>
    <w:rsid w:val="00454127"/>
    <w:rsid w:val="00455F51"/>
    <w:rsid w:val="00460746"/>
    <w:rsid w:val="004624A3"/>
    <w:rsid w:val="0046449B"/>
    <w:rsid w:val="00464A65"/>
    <w:rsid w:val="00466B23"/>
    <w:rsid w:val="00467DE4"/>
    <w:rsid w:val="00470CDF"/>
    <w:rsid w:val="004714AC"/>
    <w:rsid w:val="0047159D"/>
    <w:rsid w:val="00471F77"/>
    <w:rsid w:val="00472AE5"/>
    <w:rsid w:val="0047337D"/>
    <w:rsid w:val="00475291"/>
    <w:rsid w:val="0047544E"/>
    <w:rsid w:val="00475D30"/>
    <w:rsid w:val="00480743"/>
    <w:rsid w:val="004809AD"/>
    <w:rsid w:val="0048127F"/>
    <w:rsid w:val="00486381"/>
    <w:rsid w:val="00487FC7"/>
    <w:rsid w:val="004901F4"/>
    <w:rsid w:val="00496DA9"/>
    <w:rsid w:val="004975BF"/>
    <w:rsid w:val="004A00A5"/>
    <w:rsid w:val="004A08F6"/>
    <w:rsid w:val="004A11AF"/>
    <w:rsid w:val="004A1BDC"/>
    <w:rsid w:val="004A54DD"/>
    <w:rsid w:val="004A61EF"/>
    <w:rsid w:val="004A7879"/>
    <w:rsid w:val="004B1526"/>
    <w:rsid w:val="004B2D1D"/>
    <w:rsid w:val="004B3162"/>
    <w:rsid w:val="004B35F8"/>
    <w:rsid w:val="004B4898"/>
    <w:rsid w:val="004B576C"/>
    <w:rsid w:val="004B68BB"/>
    <w:rsid w:val="004B7C9B"/>
    <w:rsid w:val="004C0037"/>
    <w:rsid w:val="004C1B6B"/>
    <w:rsid w:val="004C1DA3"/>
    <w:rsid w:val="004C3787"/>
    <w:rsid w:val="004C392D"/>
    <w:rsid w:val="004C3D8B"/>
    <w:rsid w:val="004C41D0"/>
    <w:rsid w:val="004C4253"/>
    <w:rsid w:val="004C68AC"/>
    <w:rsid w:val="004C7BF2"/>
    <w:rsid w:val="004D1DF2"/>
    <w:rsid w:val="004D2406"/>
    <w:rsid w:val="004D7594"/>
    <w:rsid w:val="004E0AEB"/>
    <w:rsid w:val="004E1D06"/>
    <w:rsid w:val="004E354D"/>
    <w:rsid w:val="004E36C8"/>
    <w:rsid w:val="004E3A69"/>
    <w:rsid w:val="004E4AB2"/>
    <w:rsid w:val="004E4D53"/>
    <w:rsid w:val="004F029C"/>
    <w:rsid w:val="004F0B31"/>
    <w:rsid w:val="004F1970"/>
    <w:rsid w:val="004F36B3"/>
    <w:rsid w:val="004F3962"/>
    <w:rsid w:val="004F3F66"/>
    <w:rsid w:val="004F56E3"/>
    <w:rsid w:val="004F60F4"/>
    <w:rsid w:val="004F6456"/>
    <w:rsid w:val="00501F03"/>
    <w:rsid w:val="00507552"/>
    <w:rsid w:val="00507F4D"/>
    <w:rsid w:val="00510B4C"/>
    <w:rsid w:val="00511CB9"/>
    <w:rsid w:val="005126D0"/>
    <w:rsid w:val="00512D7A"/>
    <w:rsid w:val="005161EC"/>
    <w:rsid w:val="0052051B"/>
    <w:rsid w:val="00525AF9"/>
    <w:rsid w:val="00531AC2"/>
    <w:rsid w:val="00532EE8"/>
    <w:rsid w:val="005331F2"/>
    <w:rsid w:val="00534696"/>
    <w:rsid w:val="00536E90"/>
    <w:rsid w:val="00537C84"/>
    <w:rsid w:val="00537C8A"/>
    <w:rsid w:val="00537CD2"/>
    <w:rsid w:val="0054105E"/>
    <w:rsid w:val="00542329"/>
    <w:rsid w:val="00542936"/>
    <w:rsid w:val="00543038"/>
    <w:rsid w:val="00543403"/>
    <w:rsid w:val="00544124"/>
    <w:rsid w:val="005446C8"/>
    <w:rsid w:val="005455E0"/>
    <w:rsid w:val="00547D0C"/>
    <w:rsid w:val="0055192A"/>
    <w:rsid w:val="005520A7"/>
    <w:rsid w:val="00552941"/>
    <w:rsid w:val="00552D78"/>
    <w:rsid w:val="00553467"/>
    <w:rsid w:val="005536AB"/>
    <w:rsid w:val="00553CE4"/>
    <w:rsid w:val="0055605B"/>
    <w:rsid w:val="005601F8"/>
    <w:rsid w:val="00562B4C"/>
    <w:rsid w:val="00564B36"/>
    <w:rsid w:val="00564D8D"/>
    <w:rsid w:val="00565274"/>
    <w:rsid w:val="00565452"/>
    <w:rsid w:val="00566712"/>
    <w:rsid w:val="00566739"/>
    <w:rsid w:val="00571E5E"/>
    <w:rsid w:val="005721D3"/>
    <w:rsid w:val="00575262"/>
    <w:rsid w:val="00576A31"/>
    <w:rsid w:val="00576ACA"/>
    <w:rsid w:val="00580E67"/>
    <w:rsid w:val="00581E8B"/>
    <w:rsid w:val="005844CF"/>
    <w:rsid w:val="00584D1F"/>
    <w:rsid w:val="00585EA1"/>
    <w:rsid w:val="00587D6F"/>
    <w:rsid w:val="0059267B"/>
    <w:rsid w:val="005935E2"/>
    <w:rsid w:val="0059550B"/>
    <w:rsid w:val="00595E71"/>
    <w:rsid w:val="005967C2"/>
    <w:rsid w:val="005970FE"/>
    <w:rsid w:val="00597DA5"/>
    <w:rsid w:val="00597F57"/>
    <w:rsid w:val="005A3D89"/>
    <w:rsid w:val="005A4797"/>
    <w:rsid w:val="005A5ED1"/>
    <w:rsid w:val="005A7C40"/>
    <w:rsid w:val="005B0958"/>
    <w:rsid w:val="005B0BA7"/>
    <w:rsid w:val="005B4EED"/>
    <w:rsid w:val="005B56C8"/>
    <w:rsid w:val="005B5F8D"/>
    <w:rsid w:val="005B6CBD"/>
    <w:rsid w:val="005B733B"/>
    <w:rsid w:val="005B7A79"/>
    <w:rsid w:val="005C027D"/>
    <w:rsid w:val="005C0660"/>
    <w:rsid w:val="005C0FEF"/>
    <w:rsid w:val="005C2B0A"/>
    <w:rsid w:val="005C48F6"/>
    <w:rsid w:val="005C5BD9"/>
    <w:rsid w:val="005C74AD"/>
    <w:rsid w:val="005D02E3"/>
    <w:rsid w:val="005D0BA7"/>
    <w:rsid w:val="005D29A3"/>
    <w:rsid w:val="005D2D6A"/>
    <w:rsid w:val="005D2D76"/>
    <w:rsid w:val="005D3AFE"/>
    <w:rsid w:val="005D43C8"/>
    <w:rsid w:val="005D68F0"/>
    <w:rsid w:val="005D7063"/>
    <w:rsid w:val="005E13CB"/>
    <w:rsid w:val="005E19AB"/>
    <w:rsid w:val="005E207C"/>
    <w:rsid w:val="005E2846"/>
    <w:rsid w:val="005E3C4B"/>
    <w:rsid w:val="005E6E98"/>
    <w:rsid w:val="005E7A2F"/>
    <w:rsid w:val="005F0120"/>
    <w:rsid w:val="005F12F8"/>
    <w:rsid w:val="005F5295"/>
    <w:rsid w:val="006000DD"/>
    <w:rsid w:val="00603F35"/>
    <w:rsid w:val="00606E9E"/>
    <w:rsid w:val="00610F7D"/>
    <w:rsid w:val="0061252C"/>
    <w:rsid w:val="00612A20"/>
    <w:rsid w:val="006139D4"/>
    <w:rsid w:val="00614CA6"/>
    <w:rsid w:val="00614D22"/>
    <w:rsid w:val="00615228"/>
    <w:rsid w:val="006170AD"/>
    <w:rsid w:val="00617EE1"/>
    <w:rsid w:val="00623954"/>
    <w:rsid w:val="00623DE5"/>
    <w:rsid w:val="00624006"/>
    <w:rsid w:val="00627D50"/>
    <w:rsid w:val="00630D63"/>
    <w:rsid w:val="00634ABA"/>
    <w:rsid w:val="0063582E"/>
    <w:rsid w:val="006358DB"/>
    <w:rsid w:val="00636984"/>
    <w:rsid w:val="00636A70"/>
    <w:rsid w:val="006373C5"/>
    <w:rsid w:val="00637924"/>
    <w:rsid w:val="00637D6C"/>
    <w:rsid w:val="006401AE"/>
    <w:rsid w:val="00641956"/>
    <w:rsid w:val="00642C61"/>
    <w:rsid w:val="006449B7"/>
    <w:rsid w:val="006451A4"/>
    <w:rsid w:val="006461A0"/>
    <w:rsid w:val="006478EC"/>
    <w:rsid w:val="006527CB"/>
    <w:rsid w:val="00655A9E"/>
    <w:rsid w:val="00655E3A"/>
    <w:rsid w:val="00661CBA"/>
    <w:rsid w:val="00663037"/>
    <w:rsid w:val="0066433D"/>
    <w:rsid w:val="00664CFB"/>
    <w:rsid w:val="00667C11"/>
    <w:rsid w:val="00670F50"/>
    <w:rsid w:val="00671EED"/>
    <w:rsid w:val="00674B3C"/>
    <w:rsid w:val="00674D96"/>
    <w:rsid w:val="00675123"/>
    <w:rsid w:val="0067544E"/>
    <w:rsid w:val="00675482"/>
    <w:rsid w:val="00675DBA"/>
    <w:rsid w:val="00677677"/>
    <w:rsid w:val="006804C2"/>
    <w:rsid w:val="0068388E"/>
    <w:rsid w:val="00684ADF"/>
    <w:rsid w:val="006900C3"/>
    <w:rsid w:val="00690489"/>
    <w:rsid w:val="00691F40"/>
    <w:rsid w:val="00693607"/>
    <w:rsid w:val="00694410"/>
    <w:rsid w:val="006951E4"/>
    <w:rsid w:val="00696E76"/>
    <w:rsid w:val="006A113B"/>
    <w:rsid w:val="006A34FA"/>
    <w:rsid w:val="006A4027"/>
    <w:rsid w:val="006A556E"/>
    <w:rsid w:val="006A6906"/>
    <w:rsid w:val="006A707E"/>
    <w:rsid w:val="006A7983"/>
    <w:rsid w:val="006B14B3"/>
    <w:rsid w:val="006B2E0E"/>
    <w:rsid w:val="006B2F87"/>
    <w:rsid w:val="006B3D2E"/>
    <w:rsid w:val="006B4D45"/>
    <w:rsid w:val="006B5C98"/>
    <w:rsid w:val="006B6118"/>
    <w:rsid w:val="006C2E6D"/>
    <w:rsid w:val="006C3355"/>
    <w:rsid w:val="006C5696"/>
    <w:rsid w:val="006C5F65"/>
    <w:rsid w:val="006C6A0B"/>
    <w:rsid w:val="006C6F52"/>
    <w:rsid w:val="006C777D"/>
    <w:rsid w:val="006D00E1"/>
    <w:rsid w:val="006D3881"/>
    <w:rsid w:val="006D4595"/>
    <w:rsid w:val="006D56D9"/>
    <w:rsid w:val="006E1FC9"/>
    <w:rsid w:val="006E29F0"/>
    <w:rsid w:val="006E2A7A"/>
    <w:rsid w:val="006E38BB"/>
    <w:rsid w:val="006E39D8"/>
    <w:rsid w:val="006E5E9C"/>
    <w:rsid w:val="006E62D2"/>
    <w:rsid w:val="006E65B7"/>
    <w:rsid w:val="006E6DCF"/>
    <w:rsid w:val="006E7791"/>
    <w:rsid w:val="006F16D8"/>
    <w:rsid w:val="006F2592"/>
    <w:rsid w:val="006F2626"/>
    <w:rsid w:val="006F343B"/>
    <w:rsid w:val="006F3A58"/>
    <w:rsid w:val="006F481F"/>
    <w:rsid w:val="006F5D2E"/>
    <w:rsid w:val="00700B2F"/>
    <w:rsid w:val="00701AC2"/>
    <w:rsid w:val="00703456"/>
    <w:rsid w:val="00710BA0"/>
    <w:rsid w:val="00712452"/>
    <w:rsid w:val="0071290A"/>
    <w:rsid w:val="00713B79"/>
    <w:rsid w:val="00715896"/>
    <w:rsid w:val="007158C8"/>
    <w:rsid w:val="00716A41"/>
    <w:rsid w:val="007176A2"/>
    <w:rsid w:val="00717961"/>
    <w:rsid w:val="0072154B"/>
    <w:rsid w:val="00723E51"/>
    <w:rsid w:val="007241F2"/>
    <w:rsid w:val="00726B19"/>
    <w:rsid w:val="0073057E"/>
    <w:rsid w:val="007317D0"/>
    <w:rsid w:val="00731E83"/>
    <w:rsid w:val="00731F59"/>
    <w:rsid w:val="00732448"/>
    <w:rsid w:val="007331B4"/>
    <w:rsid w:val="00734EA6"/>
    <w:rsid w:val="00736E62"/>
    <w:rsid w:val="00741A0C"/>
    <w:rsid w:val="00742840"/>
    <w:rsid w:val="007455A2"/>
    <w:rsid w:val="00745F3B"/>
    <w:rsid w:val="00747272"/>
    <w:rsid w:val="00747E4F"/>
    <w:rsid w:val="00750BE5"/>
    <w:rsid w:val="00751EDC"/>
    <w:rsid w:val="007535E0"/>
    <w:rsid w:val="00753855"/>
    <w:rsid w:val="00753FD6"/>
    <w:rsid w:val="00754C83"/>
    <w:rsid w:val="007603F0"/>
    <w:rsid w:val="0076061D"/>
    <w:rsid w:val="007644F3"/>
    <w:rsid w:val="00764BAF"/>
    <w:rsid w:val="0076540B"/>
    <w:rsid w:val="00767DFF"/>
    <w:rsid w:val="007724EF"/>
    <w:rsid w:val="007740FF"/>
    <w:rsid w:val="00774C74"/>
    <w:rsid w:val="00775218"/>
    <w:rsid w:val="007771A3"/>
    <w:rsid w:val="00783431"/>
    <w:rsid w:val="007847C3"/>
    <w:rsid w:val="00784C97"/>
    <w:rsid w:val="00784EEE"/>
    <w:rsid w:val="007857A5"/>
    <w:rsid w:val="00785EF4"/>
    <w:rsid w:val="0078668A"/>
    <w:rsid w:val="00794807"/>
    <w:rsid w:val="00795038"/>
    <w:rsid w:val="007966C3"/>
    <w:rsid w:val="0079725D"/>
    <w:rsid w:val="0079738E"/>
    <w:rsid w:val="007A0EEB"/>
    <w:rsid w:val="007A3095"/>
    <w:rsid w:val="007A6489"/>
    <w:rsid w:val="007A6942"/>
    <w:rsid w:val="007B00DA"/>
    <w:rsid w:val="007B0651"/>
    <w:rsid w:val="007B0782"/>
    <w:rsid w:val="007B112C"/>
    <w:rsid w:val="007B1333"/>
    <w:rsid w:val="007B261D"/>
    <w:rsid w:val="007B3155"/>
    <w:rsid w:val="007B3C75"/>
    <w:rsid w:val="007B7967"/>
    <w:rsid w:val="007C1BBC"/>
    <w:rsid w:val="007C28D7"/>
    <w:rsid w:val="007C2BDD"/>
    <w:rsid w:val="007C6676"/>
    <w:rsid w:val="007D0455"/>
    <w:rsid w:val="007D14FF"/>
    <w:rsid w:val="007D17CA"/>
    <w:rsid w:val="007D1F8B"/>
    <w:rsid w:val="007D5508"/>
    <w:rsid w:val="007D75BA"/>
    <w:rsid w:val="007D7730"/>
    <w:rsid w:val="007D7BB5"/>
    <w:rsid w:val="007E0316"/>
    <w:rsid w:val="007E25E1"/>
    <w:rsid w:val="007E38D9"/>
    <w:rsid w:val="007E6090"/>
    <w:rsid w:val="007E746D"/>
    <w:rsid w:val="007E7E22"/>
    <w:rsid w:val="007F0238"/>
    <w:rsid w:val="007F169C"/>
    <w:rsid w:val="007F1CB0"/>
    <w:rsid w:val="007F4DCD"/>
    <w:rsid w:val="007F7D59"/>
    <w:rsid w:val="008002AC"/>
    <w:rsid w:val="008003BA"/>
    <w:rsid w:val="00801A81"/>
    <w:rsid w:val="008021B1"/>
    <w:rsid w:val="008031BB"/>
    <w:rsid w:val="00805623"/>
    <w:rsid w:val="00805B74"/>
    <w:rsid w:val="008103A9"/>
    <w:rsid w:val="00816C9B"/>
    <w:rsid w:val="00816FDE"/>
    <w:rsid w:val="00817B20"/>
    <w:rsid w:val="00820B5C"/>
    <w:rsid w:val="00820C6A"/>
    <w:rsid w:val="00820F07"/>
    <w:rsid w:val="008227C7"/>
    <w:rsid w:val="00822CB0"/>
    <w:rsid w:val="00823F66"/>
    <w:rsid w:val="00825E8E"/>
    <w:rsid w:val="00827E8F"/>
    <w:rsid w:val="0083064E"/>
    <w:rsid w:val="00830C3E"/>
    <w:rsid w:val="008311EC"/>
    <w:rsid w:val="008344AB"/>
    <w:rsid w:val="00835303"/>
    <w:rsid w:val="00835DF9"/>
    <w:rsid w:val="00836683"/>
    <w:rsid w:val="00836986"/>
    <w:rsid w:val="00836B08"/>
    <w:rsid w:val="008407D3"/>
    <w:rsid w:val="008413C4"/>
    <w:rsid w:val="008429E0"/>
    <w:rsid w:val="00842BA1"/>
    <w:rsid w:val="008479A7"/>
    <w:rsid w:val="0085483C"/>
    <w:rsid w:val="008570DE"/>
    <w:rsid w:val="00857EB8"/>
    <w:rsid w:val="00860679"/>
    <w:rsid w:val="00863FCF"/>
    <w:rsid w:val="0086489A"/>
    <w:rsid w:val="008649DE"/>
    <w:rsid w:val="00865386"/>
    <w:rsid w:val="00865743"/>
    <w:rsid w:val="00866466"/>
    <w:rsid w:val="00867FFD"/>
    <w:rsid w:val="0087371C"/>
    <w:rsid w:val="00875236"/>
    <w:rsid w:val="008755A5"/>
    <w:rsid w:val="00876BE8"/>
    <w:rsid w:val="00881EC3"/>
    <w:rsid w:val="0088357A"/>
    <w:rsid w:val="008840D6"/>
    <w:rsid w:val="0088650E"/>
    <w:rsid w:val="00886960"/>
    <w:rsid w:val="00891F12"/>
    <w:rsid w:val="00893973"/>
    <w:rsid w:val="00894427"/>
    <w:rsid w:val="00895E75"/>
    <w:rsid w:val="008960AE"/>
    <w:rsid w:val="00897E6A"/>
    <w:rsid w:val="008A07E4"/>
    <w:rsid w:val="008A2134"/>
    <w:rsid w:val="008A3793"/>
    <w:rsid w:val="008A4463"/>
    <w:rsid w:val="008A4E97"/>
    <w:rsid w:val="008A637D"/>
    <w:rsid w:val="008A6CA6"/>
    <w:rsid w:val="008A7468"/>
    <w:rsid w:val="008B3316"/>
    <w:rsid w:val="008B33E3"/>
    <w:rsid w:val="008B3E8F"/>
    <w:rsid w:val="008B4EE8"/>
    <w:rsid w:val="008B5DDF"/>
    <w:rsid w:val="008B5E0D"/>
    <w:rsid w:val="008B6482"/>
    <w:rsid w:val="008B675E"/>
    <w:rsid w:val="008B7D8D"/>
    <w:rsid w:val="008C109D"/>
    <w:rsid w:val="008C224A"/>
    <w:rsid w:val="008C3B94"/>
    <w:rsid w:val="008C5DE2"/>
    <w:rsid w:val="008C707A"/>
    <w:rsid w:val="008C7E31"/>
    <w:rsid w:val="008D0A29"/>
    <w:rsid w:val="008D19C8"/>
    <w:rsid w:val="008D1F83"/>
    <w:rsid w:val="008D2321"/>
    <w:rsid w:val="008D2B9C"/>
    <w:rsid w:val="008D42B1"/>
    <w:rsid w:val="008D52C6"/>
    <w:rsid w:val="008D65B4"/>
    <w:rsid w:val="008D777B"/>
    <w:rsid w:val="008E18B6"/>
    <w:rsid w:val="008E6E64"/>
    <w:rsid w:val="008F109B"/>
    <w:rsid w:val="008F457B"/>
    <w:rsid w:val="008F7755"/>
    <w:rsid w:val="009012E8"/>
    <w:rsid w:val="0090166E"/>
    <w:rsid w:val="009030D3"/>
    <w:rsid w:val="0090316C"/>
    <w:rsid w:val="00903F19"/>
    <w:rsid w:val="00906EA8"/>
    <w:rsid w:val="009070B8"/>
    <w:rsid w:val="00907C92"/>
    <w:rsid w:val="0091061B"/>
    <w:rsid w:val="00911F2C"/>
    <w:rsid w:val="009144AF"/>
    <w:rsid w:val="00915095"/>
    <w:rsid w:val="00916352"/>
    <w:rsid w:val="0091635F"/>
    <w:rsid w:val="00916BB3"/>
    <w:rsid w:val="009224BF"/>
    <w:rsid w:val="00922F36"/>
    <w:rsid w:val="00923494"/>
    <w:rsid w:val="009245E7"/>
    <w:rsid w:val="00925137"/>
    <w:rsid w:val="00925454"/>
    <w:rsid w:val="00926F64"/>
    <w:rsid w:val="0092736B"/>
    <w:rsid w:val="00930D1A"/>
    <w:rsid w:val="00930E6D"/>
    <w:rsid w:val="0093160D"/>
    <w:rsid w:val="009317BF"/>
    <w:rsid w:val="009338A5"/>
    <w:rsid w:val="009347D4"/>
    <w:rsid w:val="00936538"/>
    <w:rsid w:val="00936EB2"/>
    <w:rsid w:val="009375BE"/>
    <w:rsid w:val="009412A5"/>
    <w:rsid w:val="009418FB"/>
    <w:rsid w:val="00941F4D"/>
    <w:rsid w:val="00941F85"/>
    <w:rsid w:val="00942F0C"/>
    <w:rsid w:val="00942F54"/>
    <w:rsid w:val="00943426"/>
    <w:rsid w:val="00944F01"/>
    <w:rsid w:val="00945522"/>
    <w:rsid w:val="00945E22"/>
    <w:rsid w:val="00946FEC"/>
    <w:rsid w:val="009509B4"/>
    <w:rsid w:val="00951D2D"/>
    <w:rsid w:val="009546C3"/>
    <w:rsid w:val="00956204"/>
    <w:rsid w:val="009569E7"/>
    <w:rsid w:val="00956EFA"/>
    <w:rsid w:val="00960DD3"/>
    <w:rsid w:val="00961DEE"/>
    <w:rsid w:val="00962372"/>
    <w:rsid w:val="00963820"/>
    <w:rsid w:val="00964BA3"/>
    <w:rsid w:val="00964CC4"/>
    <w:rsid w:val="00965F9F"/>
    <w:rsid w:val="0096611B"/>
    <w:rsid w:val="00966684"/>
    <w:rsid w:val="00966F5F"/>
    <w:rsid w:val="009675A9"/>
    <w:rsid w:val="00967679"/>
    <w:rsid w:val="00967DC1"/>
    <w:rsid w:val="00970BA3"/>
    <w:rsid w:val="00970F67"/>
    <w:rsid w:val="009729F3"/>
    <w:rsid w:val="00973062"/>
    <w:rsid w:val="00973442"/>
    <w:rsid w:val="009739E0"/>
    <w:rsid w:val="009745CB"/>
    <w:rsid w:val="00976A65"/>
    <w:rsid w:val="00980152"/>
    <w:rsid w:val="009801B9"/>
    <w:rsid w:val="00980369"/>
    <w:rsid w:val="00980B8B"/>
    <w:rsid w:val="0098133A"/>
    <w:rsid w:val="00981661"/>
    <w:rsid w:val="00981727"/>
    <w:rsid w:val="00981AA7"/>
    <w:rsid w:val="00981CFA"/>
    <w:rsid w:val="00981CFD"/>
    <w:rsid w:val="00981DBD"/>
    <w:rsid w:val="009825DE"/>
    <w:rsid w:val="00983844"/>
    <w:rsid w:val="00983AAB"/>
    <w:rsid w:val="00985ABD"/>
    <w:rsid w:val="0098621C"/>
    <w:rsid w:val="009877C3"/>
    <w:rsid w:val="00990844"/>
    <w:rsid w:val="009926D2"/>
    <w:rsid w:val="009954C9"/>
    <w:rsid w:val="00995A78"/>
    <w:rsid w:val="00996548"/>
    <w:rsid w:val="00996558"/>
    <w:rsid w:val="00996624"/>
    <w:rsid w:val="00996A48"/>
    <w:rsid w:val="00997379"/>
    <w:rsid w:val="00997FB3"/>
    <w:rsid w:val="009A2356"/>
    <w:rsid w:val="009A5A38"/>
    <w:rsid w:val="009A6178"/>
    <w:rsid w:val="009B0DBC"/>
    <w:rsid w:val="009B2495"/>
    <w:rsid w:val="009B410A"/>
    <w:rsid w:val="009B419D"/>
    <w:rsid w:val="009B43F2"/>
    <w:rsid w:val="009B616D"/>
    <w:rsid w:val="009B6BFE"/>
    <w:rsid w:val="009B779E"/>
    <w:rsid w:val="009C1418"/>
    <w:rsid w:val="009C2520"/>
    <w:rsid w:val="009C378F"/>
    <w:rsid w:val="009C6A36"/>
    <w:rsid w:val="009D27B4"/>
    <w:rsid w:val="009D2EF2"/>
    <w:rsid w:val="009D39E1"/>
    <w:rsid w:val="009E165F"/>
    <w:rsid w:val="009E1E5C"/>
    <w:rsid w:val="009E2826"/>
    <w:rsid w:val="009E35AA"/>
    <w:rsid w:val="009E3922"/>
    <w:rsid w:val="009E5431"/>
    <w:rsid w:val="009E769F"/>
    <w:rsid w:val="009F02FD"/>
    <w:rsid w:val="009F0793"/>
    <w:rsid w:val="009F0A66"/>
    <w:rsid w:val="009F28E0"/>
    <w:rsid w:val="009F4A77"/>
    <w:rsid w:val="009F60F3"/>
    <w:rsid w:val="009F69E2"/>
    <w:rsid w:val="009F6DE9"/>
    <w:rsid w:val="00A01FCF"/>
    <w:rsid w:val="00A0423A"/>
    <w:rsid w:val="00A054E5"/>
    <w:rsid w:val="00A104F5"/>
    <w:rsid w:val="00A108C3"/>
    <w:rsid w:val="00A113B6"/>
    <w:rsid w:val="00A12D59"/>
    <w:rsid w:val="00A12DE8"/>
    <w:rsid w:val="00A136A5"/>
    <w:rsid w:val="00A1394E"/>
    <w:rsid w:val="00A139A6"/>
    <w:rsid w:val="00A14353"/>
    <w:rsid w:val="00A16969"/>
    <w:rsid w:val="00A17219"/>
    <w:rsid w:val="00A2238A"/>
    <w:rsid w:val="00A3158B"/>
    <w:rsid w:val="00A31C18"/>
    <w:rsid w:val="00A31C79"/>
    <w:rsid w:val="00A32AC0"/>
    <w:rsid w:val="00A33A86"/>
    <w:rsid w:val="00A34634"/>
    <w:rsid w:val="00A353F0"/>
    <w:rsid w:val="00A40DE2"/>
    <w:rsid w:val="00A41BC1"/>
    <w:rsid w:val="00A41DC3"/>
    <w:rsid w:val="00A41E70"/>
    <w:rsid w:val="00A41FC8"/>
    <w:rsid w:val="00A432E2"/>
    <w:rsid w:val="00A45425"/>
    <w:rsid w:val="00A46845"/>
    <w:rsid w:val="00A46A75"/>
    <w:rsid w:val="00A46E28"/>
    <w:rsid w:val="00A471C2"/>
    <w:rsid w:val="00A47ACA"/>
    <w:rsid w:val="00A503CE"/>
    <w:rsid w:val="00A5126F"/>
    <w:rsid w:val="00A52042"/>
    <w:rsid w:val="00A521B5"/>
    <w:rsid w:val="00A53FB2"/>
    <w:rsid w:val="00A56B95"/>
    <w:rsid w:val="00A57523"/>
    <w:rsid w:val="00A609FB"/>
    <w:rsid w:val="00A6156E"/>
    <w:rsid w:val="00A659D8"/>
    <w:rsid w:val="00A6785B"/>
    <w:rsid w:val="00A67DC7"/>
    <w:rsid w:val="00A67EA1"/>
    <w:rsid w:val="00A70556"/>
    <w:rsid w:val="00A707AF"/>
    <w:rsid w:val="00A71239"/>
    <w:rsid w:val="00A7239A"/>
    <w:rsid w:val="00A72A05"/>
    <w:rsid w:val="00A73852"/>
    <w:rsid w:val="00A74A49"/>
    <w:rsid w:val="00A75764"/>
    <w:rsid w:val="00A82FCF"/>
    <w:rsid w:val="00A84892"/>
    <w:rsid w:val="00A84D27"/>
    <w:rsid w:val="00A9168A"/>
    <w:rsid w:val="00A9347E"/>
    <w:rsid w:val="00A940D0"/>
    <w:rsid w:val="00A94C91"/>
    <w:rsid w:val="00A953E4"/>
    <w:rsid w:val="00A97680"/>
    <w:rsid w:val="00AA01D1"/>
    <w:rsid w:val="00AA0945"/>
    <w:rsid w:val="00AA138E"/>
    <w:rsid w:val="00AA2CC2"/>
    <w:rsid w:val="00AA5376"/>
    <w:rsid w:val="00AB0B45"/>
    <w:rsid w:val="00AB15AE"/>
    <w:rsid w:val="00AB2674"/>
    <w:rsid w:val="00AB2A10"/>
    <w:rsid w:val="00AB60C4"/>
    <w:rsid w:val="00AB64D9"/>
    <w:rsid w:val="00AB7688"/>
    <w:rsid w:val="00AC033E"/>
    <w:rsid w:val="00AC1EDC"/>
    <w:rsid w:val="00AC6D3B"/>
    <w:rsid w:val="00AD08D9"/>
    <w:rsid w:val="00AD08FF"/>
    <w:rsid w:val="00AD10CE"/>
    <w:rsid w:val="00AD321E"/>
    <w:rsid w:val="00AD3CDE"/>
    <w:rsid w:val="00AD3F1C"/>
    <w:rsid w:val="00AD4DA5"/>
    <w:rsid w:val="00AD5756"/>
    <w:rsid w:val="00AD60D8"/>
    <w:rsid w:val="00AD6128"/>
    <w:rsid w:val="00AD700E"/>
    <w:rsid w:val="00AD71C6"/>
    <w:rsid w:val="00AE17F1"/>
    <w:rsid w:val="00AE4D55"/>
    <w:rsid w:val="00AE5CB7"/>
    <w:rsid w:val="00AE62B6"/>
    <w:rsid w:val="00AE6461"/>
    <w:rsid w:val="00AE6709"/>
    <w:rsid w:val="00AE7FD3"/>
    <w:rsid w:val="00AF0708"/>
    <w:rsid w:val="00AF0E49"/>
    <w:rsid w:val="00AF334D"/>
    <w:rsid w:val="00AF537E"/>
    <w:rsid w:val="00AF6CDE"/>
    <w:rsid w:val="00B00A56"/>
    <w:rsid w:val="00B015F6"/>
    <w:rsid w:val="00B02FC4"/>
    <w:rsid w:val="00B041BC"/>
    <w:rsid w:val="00B046E2"/>
    <w:rsid w:val="00B047E6"/>
    <w:rsid w:val="00B06716"/>
    <w:rsid w:val="00B06B0C"/>
    <w:rsid w:val="00B07CDB"/>
    <w:rsid w:val="00B11445"/>
    <w:rsid w:val="00B13801"/>
    <w:rsid w:val="00B13843"/>
    <w:rsid w:val="00B15068"/>
    <w:rsid w:val="00B162C5"/>
    <w:rsid w:val="00B21268"/>
    <w:rsid w:val="00B23012"/>
    <w:rsid w:val="00B2536D"/>
    <w:rsid w:val="00B25D67"/>
    <w:rsid w:val="00B27927"/>
    <w:rsid w:val="00B314BA"/>
    <w:rsid w:val="00B31BFC"/>
    <w:rsid w:val="00B3212B"/>
    <w:rsid w:val="00B32AD5"/>
    <w:rsid w:val="00B40C37"/>
    <w:rsid w:val="00B42326"/>
    <w:rsid w:val="00B45249"/>
    <w:rsid w:val="00B5126A"/>
    <w:rsid w:val="00B514D0"/>
    <w:rsid w:val="00B526F2"/>
    <w:rsid w:val="00B537FA"/>
    <w:rsid w:val="00B53F99"/>
    <w:rsid w:val="00B5408F"/>
    <w:rsid w:val="00B54122"/>
    <w:rsid w:val="00B5432A"/>
    <w:rsid w:val="00B5463B"/>
    <w:rsid w:val="00B552E2"/>
    <w:rsid w:val="00B55991"/>
    <w:rsid w:val="00B563AE"/>
    <w:rsid w:val="00B56524"/>
    <w:rsid w:val="00B57AAB"/>
    <w:rsid w:val="00B607C3"/>
    <w:rsid w:val="00B61D3D"/>
    <w:rsid w:val="00B64AF3"/>
    <w:rsid w:val="00B66124"/>
    <w:rsid w:val="00B6681D"/>
    <w:rsid w:val="00B67463"/>
    <w:rsid w:val="00B67D48"/>
    <w:rsid w:val="00B707F1"/>
    <w:rsid w:val="00B70C2A"/>
    <w:rsid w:val="00B71655"/>
    <w:rsid w:val="00B71690"/>
    <w:rsid w:val="00B72989"/>
    <w:rsid w:val="00B73CEC"/>
    <w:rsid w:val="00B73FE0"/>
    <w:rsid w:val="00B74317"/>
    <w:rsid w:val="00B75755"/>
    <w:rsid w:val="00B76E0A"/>
    <w:rsid w:val="00B77C39"/>
    <w:rsid w:val="00B80A05"/>
    <w:rsid w:val="00B828A8"/>
    <w:rsid w:val="00B833E2"/>
    <w:rsid w:val="00B8380C"/>
    <w:rsid w:val="00B83DC2"/>
    <w:rsid w:val="00B8589C"/>
    <w:rsid w:val="00B858E6"/>
    <w:rsid w:val="00B87407"/>
    <w:rsid w:val="00B8785D"/>
    <w:rsid w:val="00B905BD"/>
    <w:rsid w:val="00B909DB"/>
    <w:rsid w:val="00B91A43"/>
    <w:rsid w:val="00B93059"/>
    <w:rsid w:val="00B937C9"/>
    <w:rsid w:val="00B94E27"/>
    <w:rsid w:val="00B96F42"/>
    <w:rsid w:val="00B97A6E"/>
    <w:rsid w:val="00B97D00"/>
    <w:rsid w:val="00BA0B54"/>
    <w:rsid w:val="00BA116F"/>
    <w:rsid w:val="00BA37AC"/>
    <w:rsid w:val="00BA583D"/>
    <w:rsid w:val="00BA6174"/>
    <w:rsid w:val="00BA6FF7"/>
    <w:rsid w:val="00BB0860"/>
    <w:rsid w:val="00BB092D"/>
    <w:rsid w:val="00BB3CD9"/>
    <w:rsid w:val="00BB4361"/>
    <w:rsid w:val="00BB4743"/>
    <w:rsid w:val="00BB47AD"/>
    <w:rsid w:val="00BB6581"/>
    <w:rsid w:val="00BC1054"/>
    <w:rsid w:val="00BC2678"/>
    <w:rsid w:val="00BC31E3"/>
    <w:rsid w:val="00BC3D36"/>
    <w:rsid w:val="00BC4DBC"/>
    <w:rsid w:val="00BC6815"/>
    <w:rsid w:val="00BD2D5F"/>
    <w:rsid w:val="00BD312C"/>
    <w:rsid w:val="00BD3C19"/>
    <w:rsid w:val="00BD5133"/>
    <w:rsid w:val="00BD5F6E"/>
    <w:rsid w:val="00BD787D"/>
    <w:rsid w:val="00BD7C21"/>
    <w:rsid w:val="00BE21CB"/>
    <w:rsid w:val="00BE2760"/>
    <w:rsid w:val="00BE3154"/>
    <w:rsid w:val="00BE3676"/>
    <w:rsid w:val="00BE48CA"/>
    <w:rsid w:val="00BE4C7F"/>
    <w:rsid w:val="00BE59D7"/>
    <w:rsid w:val="00BE75B9"/>
    <w:rsid w:val="00BE75D4"/>
    <w:rsid w:val="00BF05F4"/>
    <w:rsid w:val="00BF09C8"/>
    <w:rsid w:val="00BF0E0A"/>
    <w:rsid w:val="00BF0E16"/>
    <w:rsid w:val="00BF2416"/>
    <w:rsid w:val="00BF3A1D"/>
    <w:rsid w:val="00BF3C37"/>
    <w:rsid w:val="00BF411F"/>
    <w:rsid w:val="00BF42D2"/>
    <w:rsid w:val="00BF561D"/>
    <w:rsid w:val="00BF6E73"/>
    <w:rsid w:val="00BF6F75"/>
    <w:rsid w:val="00C010A3"/>
    <w:rsid w:val="00C01726"/>
    <w:rsid w:val="00C02F61"/>
    <w:rsid w:val="00C065B9"/>
    <w:rsid w:val="00C0663E"/>
    <w:rsid w:val="00C100F9"/>
    <w:rsid w:val="00C10ED3"/>
    <w:rsid w:val="00C12DE7"/>
    <w:rsid w:val="00C12E8E"/>
    <w:rsid w:val="00C13D36"/>
    <w:rsid w:val="00C14B91"/>
    <w:rsid w:val="00C15C81"/>
    <w:rsid w:val="00C201D0"/>
    <w:rsid w:val="00C2035D"/>
    <w:rsid w:val="00C206F4"/>
    <w:rsid w:val="00C21EFB"/>
    <w:rsid w:val="00C22DA5"/>
    <w:rsid w:val="00C2540B"/>
    <w:rsid w:val="00C2644B"/>
    <w:rsid w:val="00C27EE7"/>
    <w:rsid w:val="00C306FC"/>
    <w:rsid w:val="00C30B18"/>
    <w:rsid w:val="00C3167D"/>
    <w:rsid w:val="00C31918"/>
    <w:rsid w:val="00C3581C"/>
    <w:rsid w:val="00C36748"/>
    <w:rsid w:val="00C369D9"/>
    <w:rsid w:val="00C37006"/>
    <w:rsid w:val="00C3775A"/>
    <w:rsid w:val="00C40C05"/>
    <w:rsid w:val="00C42D9D"/>
    <w:rsid w:val="00C4318C"/>
    <w:rsid w:val="00C448E6"/>
    <w:rsid w:val="00C44FC1"/>
    <w:rsid w:val="00C468B6"/>
    <w:rsid w:val="00C46A19"/>
    <w:rsid w:val="00C47618"/>
    <w:rsid w:val="00C50F3F"/>
    <w:rsid w:val="00C52836"/>
    <w:rsid w:val="00C532E9"/>
    <w:rsid w:val="00C5548D"/>
    <w:rsid w:val="00C64BC5"/>
    <w:rsid w:val="00C6650C"/>
    <w:rsid w:val="00C67585"/>
    <w:rsid w:val="00C67CF1"/>
    <w:rsid w:val="00C67CF7"/>
    <w:rsid w:val="00C725FA"/>
    <w:rsid w:val="00C770B3"/>
    <w:rsid w:val="00C804CB"/>
    <w:rsid w:val="00C812E2"/>
    <w:rsid w:val="00C81DF0"/>
    <w:rsid w:val="00C83659"/>
    <w:rsid w:val="00C836CC"/>
    <w:rsid w:val="00C84349"/>
    <w:rsid w:val="00C859BA"/>
    <w:rsid w:val="00C868E4"/>
    <w:rsid w:val="00C86BC0"/>
    <w:rsid w:val="00C86E3A"/>
    <w:rsid w:val="00C87575"/>
    <w:rsid w:val="00C908B4"/>
    <w:rsid w:val="00C91CF7"/>
    <w:rsid w:val="00C95211"/>
    <w:rsid w:val="00C95986"/>
    <w:rsid w:val="00C96ACB"/>
    <w:rsid w:val="00CA144F"/>
    <w:rsid w:val="00CA26FC"/>
    <w:rsid w:val="00CA2AFF"/>
    <w:rsid w:val="00CA5351"/>
    <w:rsid w:val="00CA776D"/>
    <w:rsid w:val="00CB1E20"/>
    <w:rsid w:val="00CB3C57"/>
    <w:rsid w:val="00CB4ECF"/>
    <w:rsid w:val="00CB7A56"/>
    <w:rsid w:val="00CC205D"/>
    <w:rsid w:val="00CC4E67"/>
    <w:rsid w:val="00CC5399"/>
    <w:rsid w:val="00CC6B75"/>
    <w:rsid w:val="00CC7628"/>
    <w:rsid w:val="00CD0D7E"/>
    <w:rsid w:val="00CD1A21"/>
    <w:rsid w:val="00CD7DC3"/>
    <w:rsid w:val="00CD7F58"/>
    <w:rsid w:val="00CE11C5"/>
    <w:rsid w:val="00CE18D0"/>
    <w:rsid w:val="00CE2EA3"/>
    <w:rsid w:val="00CE4ACA"/>
    <w:rsid w:val="00CE5802"/>
    <w:rsid w:val="00CE6A5F"/>
    <w:rsid w:val="00CE6E75"/>
    <w:rsid w:val="00CE6FEE"/>
    <w:rsid w:val="00CF2417"/>
    <w:rsid w:val="00CF2C8D"/>
    <w:rsid w:val="00CF3523"/>
    <w:rsid w:val="00CF375C"/>
    <w:rsid w:val="00CF5EA7"/>
    <w:rsid w:val="00D00AD6"/>
    <w:rsid w:val="00D017EE"/>
    <w:rsid w:val="00D032B6"/>
    <w:rsid w:val="00D0413E"/>
    <w:rsid w:val="00D05F27"/>
    <w:rsid w:val="00D06817"/>
    <w:rsid w:val="00D06D2F"/>
    <w:rsid w:val="00D11D10"/>
    <w:rsid w:val="00D1490E"/>
    <w:rsid w:val="00D1505F"/>
    <w:rsid w:val="00D15D85"/>
    <w:rsid w:val="00D173DE"/>
    <w:rsid w:val="00D20A4E"/>
    <w:rsid w:val="00D2165F"/>
    <w:rsid w:val="00D21A48"/>
    <w:rsid w:val="00D24BB2"/>
    <w:rsid w:val="00D26602"/>
    <w:rsid w:val="00D27589"/>
    <w:rsid w:val="00D30957"/>
    <w:rsid w:val="00D30EBF"/>
    <w:rsid w:val="00D32B6D"/>
    <w:rsid w:val="00D32C42"/>
    <w:rsid w:val="00D342A7"/>
    <w:rsid w:val="00D435E2"/>
    <w:rsid w:val="00D43FBC"/>
    <w:rsid w:val="00D44A4D"/>
    <w:rsid w:val="00D452F7"/>
    <w:rsid w:val="00D4581C"/>
    <w:rsid w:val="00D460F6"/>
    <w:rsid w:val="00D465A6"/>
    <w:rsid w:val="00D46856"/>
    <w:rsid w:val="00D46B98"/>
    <w:rsid w:val="00D504FE"/>
    <w:rsid w:val="00D5111A"/>
    <w:rsid w:val="00D52931"/>
    <w:rsid w:val="00D56C93"/>
    <w:rsid w:val="00D57A25"/>
    <w:rsid w:val="00D60164"/>
    <w:rsid w:val="00D61945"/>
    <w:rsid w:val="00D628FC"/>
    <w:rsid w:val="00D62AE5"/>
    <w:rsid w:val="00D65377"/>
    <w:rsid w:val="00D725AF"/>
    <w:rsid w:val="00D730C0"/>
    <w:rsid w:val="00D73C5A"/>
    <w:rsid w:val="00D76775"/>
    <w:rsid w:val="00D81099"/>
    <w:rsid w:val="00D85FA1"/>
    <w:rsid w:val="00D868E6"/>
    <w:rsid w:val="00D8699D"/>
    <w:rsid w:val="00D90609"/>
    <w:rsid w:val="00D908E7"/>
    <w:rsid w:val="00D9172F"/>
    <w:rsid w:val="00D91DB1"/>
    <w:rsid w:val="00D94A05"/>
    <w:rsid w:val="00D956A3"/>
    <w:rsid w:val="00D96889"/>
    <w:rsid w:val="00D975A9"/>
    <w:rsid w:val="00DA2CC8"/>
    <w:rsid w:val="00DA33AC"/>
    <w:rsid w:val="00DA4D61"/>
    <w:rsid w:val="00DA6D28"/>
    <w:rsid w:val="00DA6E27"/>
    <w:rsid w:val="00DB0962"/>
    <w:rsid w:val="00DB10DC"/>
    <w:rsid w:val="00DB1E00"/>
    <w:rsid w:val="00DB2680"/>
    <w:rsid w:val="00DB48F7"/>
    <w:rsid w:val="00DB6447"/>
    <w:rsid w:val="00DB7F9C"/>
    <w:rsid w:val="00DC0072"/>
    <w:rsid w:val="00DC0C9D"/>
    <w:rsid w:val="00DC1585"/>
    <w:rsid w:val="00DC2D1B"/>
    <w:rsid w:val="00DC7D8A"/>
    <w:rsid w:val="00DD46B9"/>
    <w:rsid w:val="00DD524D"/>
    <w:rsid w:val="00DE0F19"/>
    <w:rsid w:val="00DE1A07"/>
    <w:rsid w:val="00DE289E"/>
    <w:rsid w:val="00DE3F5F"/>
    <w:rsid w:val="00DE42A5"/>
    <w:rsid w:val="00DE4CF8"/>
    <w:rsid w:val="00DE57EC"/>
    <w:rsid w:val="00DE76F3"/>
    <w:rsid w:val="00DF0244"/>
    <w:rsid w:val="00DF0B4E"/>
    <w:rsid w:val="00DF1177"/>
    <w:rsid w:val="00DF5010"/>
    <w:rsid w:val="00DF554C"/>
    <w:rsid w:val="00DF6884"/>
    <w:rsid w:val="00DF7961"/>
    <w:rsid w:val="00DF7FB1"/>
    <w:rsid w:val="00E00191"/>
    <w:rsid w:val="00E00AAC"/>
    <w:rsid w:val="00E00FC0"/>
    <w:rsid w:val="00E010F8"/>
    <w:rsid w:val="00E047CD"/>
    <w:rsid w:val="00E079EF"/>
    <w:rsid w:val="00E11329"/>
    <w:rsid w:val="00E12538"/>
    <w:rsid w:val="00E154EC"/>
    <w:rsid w:val="00E2524A"/>
    <w:rsid w:val="00E27423"/>
    <w:rsid w:val="00E30F5C"/>
    <w:rsid w:val="00E33D0B"/>
    <w:rsid w:val="00E35556"/>
    <w:rsid w:val="00E36033"/>
    <w:rsid w:val="00E36680"/>
    <w:rsid w:val="00E40237"/>
    <w:rsid w:val="00E405B9"/>
    <w:rsid w:val="00E40A91"/>
    <w:rsid w:val="00E451B1"/>
    <w:rsid w:val="00E468F9"/>
    <w:rsid w:val="00E5181D"/>
    <w:rsid w:val="00E536AB"/>
    <w:rsid w:val="00E56187"/>
    <w:rsid w:val="00E575E5"/>
    <w:rsid w:val="00E577B8"/>
    <w:rsid w:val="00E60AFD"/>
    <w:rsid w:val="00E60DAF"/>
    <w:rsid w:val="00E61A93"/>
    <w:rsid w:val="00E631A2"/>
    <w:rsid w:val="00E634D7"/>
    <w:rsid w:val="00E63A98"/>
    <w:rsid w:val="00E652E0"/>
    <w:rsid w:val="00E666DB"/>
    <w:rsid w:val="00E6754E"/>
    <w:rsid w:val="00E70706"/>
    <w:rsid w:val="00E7116C"/>
    <w:rsid w:val="00E711E8"/>
    <w:rsid w:val="00E72E88"/>
    <w:rsid w:val="00E73527"/>
    <w:rsid w:val="00E735C6"/>
    <w:rsid w:val="00E81FA8"/>
    <w:rsid w:val="00E82965"/>
    <w:rsid w:val="00E8603E"/>
    <w:rsid w:val="00E90252"/>
    <w:rsid w:val="00E905DB"/>
    <w:rsid w:val="00E908B1"/>
    <w:rsid w:val="00E91166"/>
    <w:rsid w:val="00E91A25"/>
    <w:rsid w:val="00E92173"/>
    <w:rsid w:val="00E92CD4"/>
    <w:rsid w:val="00E94009"/>
    <w:rsid w:val="00E9607C"/>
    <w:rsid w:val="00E9637F"/>
    <w:rsid w:val="00E969C6"/>
    <w:rsid w:val="00E97CF7"/>
    <w:rsid w:val="00EA0C2E"/>
    <w:rsid w:val="00EA0CBF"/>
    <w:rsid w:val="00EA119C"/>
    <w:rsid w:val="00EA1564"/>
    <w:rsid w:val="00EA1830"/>
    <w:rsid w:val="00EA2183"/>
    <w:rsid w:val="00EA2218"/>
    <w:rsid w:val="00EA6F84"/>
    <w:rsid w:val="00EB0382"/>
    <w:rsid w:val="00EB0D87"/>
    <w:rsid w:val="00EB2A4D"/>
    <w:rsid w:val="00EB445F"/>
    <w:rsid w:val="00EB5918"/>
    <w:rsid w:val="00EB5E87"/>
    <w:rsid w:val="00EB75A1"/>
    <w:rsid w:val="00EB7BA6"/>
    <w:rsid w:val="00EC08C0"/>
    <w:rsid w:val="00EC0E18"/>
    <w:rsid w:val="00EC20F8"/>
    <w:rsid w:val="00EC368B"/>
    <w:rsid w:val="00EC4763"/>
    <w:rsid w:val="00EC55F1"/>
    <w:rsid w:val="00ED0DA0"/>
    <w:rsid w:val="00ED1F26"/>
    <w:rsid w:val="00ED4A2A"/>
    <w:rsid w:val="00ED7328"/>
    <w:rsid w:val="00EE002A"/>
    <w:rsid w:val="00EE09CC"/>
    <w:rsid w:val="00EE4B1F"/>
    <w:rsid w:val="00EE4CF4"/>
    <w:rsid w:val="00EE593E"/>
    <w:rsid w:val="00EE6C0C"/>
    <w:rsid w:val="00EF275C"/>
    <w:rsid w:val="00EF29F0"/>
    <w:rsid w:val="00EF3872"/>
    <w:rsid w:val="00EF3AF2"/>
    <w:rsid w:val="00EF7392"/>
    <w:rsid w:val="00EF76FD"/>
    <w:rsid w:val="00F00A57"/>
    <w:rsid w:val="00F01BE4"/>
    <w:rsid w:val="00F02D5A"/>
    <w:rsid w:val="00F02DC5"/>
    <w:rsid w:val="00F04640"/>
    <w:rsid w:val="00F06383"/>
    <w:rsid w:val="00F072AA"/>
    <w:rsid w:val="00F1087C"/>
    <w:rsid w:val="00F10BA1"/>
    <w:rsid w:val="00F1179D"/>
    <w:rsid w:val="00F12C5B"/>
    <w:rsid w:val="00F13250"/>
    <w:rsid w:val="00F1335A"/>
    <w:rsid w:val="00F133B3"/>
    <w:rsid w:val="00F135C7"/>
    <w:rsid w:val="00F13645"/>
    <w:rsid w:val="00F13A42"/>
    <w:rsid w:val="00F13B7A"/>
    <w:rsid w:val="00F15EEA"/>
    <w:rsid w:val="00F2299C"/>
    <w:rsid w:val="00F23D15"/>
    <w:rsid w:val="00F23E0F"/>
    <w:rsid w:val="00F23F82"/>
    <w:rsid w:val="00F25223"/>
    <w:rsid w:val="00F2604E"/>
    <w:rsid w:val="00F264FC"/>
    <w:rsid w:val="00F26F44"/>
    <w:rsid w:val="00F270D5"/>
    <w:rsid w:val="00F31414"/>
    <w:rsid w:val="00F31B36"/>
    <w:rsid w:val="00F33DA4"/>
    <w:rsid w:val="00F35D59"/>
    <w:rsid w:val="00F370CD"/>
    <w:rsid w:val="00F37E29"/>
    <w:rsid w:val="00F43078"/>
    <w:rsid w:val="00F44170"/>
    <w:rsid w:val="00F47A85"/>
    <w:rsid w:val="00F522A4"/>
    <w:rsid w:val="00F57893"/>
    <w:rsid w:val="00F615FD"/>
    <w:rsid w:val="00F6179F"/>
    <w:rsid w:val="00F618C5"/>
    <w:rsid w:val="00F62806"/>
    <w:rsid w:val="00F6748B"/>
    <w:rsid w:val="00F67598"/>
    <w:rsid w:val="00F67A6E"/>
    <w:rsid w:val="00F7185F"/>
    <w:rsid w:val="00F721CB"/>
    <w:rsid w:val="00F725FC"/>
    <w:rsid w:val="00F72C41"/>
    <w:rsid w:val="00F775EF"/>
    <w:rsid w:val="00F77F40"/>
    <w:rsid w:val="00F8135A"/>
    <w:rsid w:val="00F82509"/>
    <w:rsid w:val="00F82CA0"/>
    <w:rsid w:val="00F83A80"/>
    <w:rsid w:val="00F84F06"/>
    <w:rsid w:val="00F8534B"/>
    <w:rsid w:val="00F86E82"/>
    <w:rsid w:val="00F876CE"/>
    <w:rsid w:val="00F876DA"/>
    <w:rsid w:val="00F906A0"/>
    <w:rsid w:val="00F91CD2"/>
    <w:rsid w:val="00F94384"/>
    <w:rsid w:val="00F96986"/>
    <w:rsid w:val="00F97787"/>
    <w:rsid w:val="00FA0DBD"/>
    <w:rsid w:val="00FA11AE"/>
    <w:rsid w:val="00FA1F0E"/>
    <w:rsid w:val="00FA1FBD"/>
    <w:rsid w:val="00FA25E2"/>
    <w:rsid w:val="00FA393B"/>
    <w:rsid w:val="00FA5487"/>
    <w:rsid w:val="00FA6213"/>
    <w:rsid w:val="00FA76AC"/>
    <w:rsid w:val="00FA7E07"/>
    <w:rsid w:val="00FB0384"/>
    <w:rsid w:val="00FB1BDE"/>
    <w:rsid w:val="00FB537C"/>
    <w:rsid w:val="00FB5F5B"/>
    <w:rsid w:val="00FB796C"/>
    <w:rsid w:val="00FC0027"/>
    <w:rsid w:val="00FC1517"/>
    <w:rsid w:val="00FC3868"/>
    <w:rsid w:val="00FC4B78"/>
    <w:rsid w:val="00FC4D3B"/>
    <w:rsid w:val="00FC5566"/>
    <w:rsid w:val="00FC59BF"/>
    <w:rsid w:val="00FC5C61"/>
    <w:rsid w:val="00FC6818"/>
    <w:rsid w:val="00FD08D1"/>
    <w:rsid w:val="00FD3380"/>
    <w:rsid w:val="00FD4B7E"/>
    <w:rsid w:val="00FE0F26"/>
    <w:rsid w:val="00FE1462"/>
    <w:rsid w:val="00FE1BF9"/>
    <w:rsid w:val="00FE299F"/>
    <w:rsid w:val="00FE5A7C"/>
    <w:rsid w:val="00FF0C9D"/>
    <w:rsid w:val="00FF3EA9"/>
    <w:rsid w:val="00FF6616"/>
    <w:rsid w:val="00FF7543"/>
    <w:rsid w:val="0100390C"/>
    <w:rsid w:val="010D6029"/>
    <w:rsid w:val="01112649"/>
    <w:rsid w:val="011C36F2"/>
    <w:rsid w:val="012B0BF0"/>
    <w:rsid w:val="013652BB"/>
    <w:rsid w:val="018F2EE2"/>
    <w:rsid w:val="01BF597A"/>
    <w:rsid w:val="01E62A26"/>
    <w:rsid w:val="01EC5FF0"/>
    <w:rsid w:val="01EC72D6"/>
    <w:rsid w:val="01FC67BD"/>
    <w:rsid w:val="01FE76B3"/>
    <w:rsid w:val="02071DB9"/>
    <w:rsid w:val="02082957"/>
    <w:rsid w:val="02164AB6"/>
    <w:rsid w:val="03366D45"/>
    <w:rsid w:val="033924B9"/>
    <w:rsid w:val="03443858"/>
    <w:rsid w:val="03573E5D"/>
    <w:rsid w:val="037C5D98"/>
    <w:rsid w:val="03CC1678"/>
    <w:rsid w:val="0418735A"/>
    <w:rsid w:val="043C4097"/>
    <w:rsid w:val="04820ADC"/>
    <w:rsid w:val="04A975D9"/>
    <w:rsid w:val="04D23D67"/>
    <w:rsid w:val="04E8648E"/>
    <w:rsid w:val="051A52C6"/>
    <w:rsid w:val="051B5150"/>
    <w:rsid w:val="052F7F5C"/>
    <w:rsid w:val="0596483F"/>
    <w:rsid w:val="05D77D5A"/>
    <w:rsid w:val="05F45A09"/>
    <w:rsid w:val="062A31D9"/>
    <w:rsid w:val="062B53E9"/>
    <w:rsid w:val="062C0E3E"/>
    <w:rsid w:val="062E4A77"/>
    <w:rsid w:val="066A7A9A"/>
    <w:rsid w:val="06CA1A32"/>
    <w:rsid w:val="06E6018A"/>
    <w:rsid w:val="07221B9A"/>
    <w:rsid w:val="076A375C"/>
    <w:rsid w:val="07724ECA"/>
    <w:rsid w:val="07801A1F"/>
    <w:rsid w:val="07A96C95"/>
    <w:rsid w:val="07B216D8"/>
    <w:rsid w:val="07BD69FF"/>
    <w:rsid w:val="07F6179E"/>
    <w:rsid w:val="085C2FC2"/>
    <w:rsid w:val="08901A19"/>
    <w:rsid w:val="08B365F2"/>
    <w:rsid w:val="092B02ED"/>
    <w:rsid w:val="092E1016"/>
    <w:rsid w:val="097C267A"/>
    <w:rsid w:val="09806034"/>
    <w:rsid w:val="09815806"/>
    <w:rsid w:val="098979A2"/>
    <w:rsid w:val="09954E0D"/>
    <w:rsid w:val="099B25F3"/>
    <w:rsid w:val="09B1630C"/>
    <w:rsid w:val="09C8497C"/>
    <w:rsid w:val="09CA2D09"/>
    <w:rsid w:val="09DF0839"/>
    <w:rsid w:val="09E35B78"/>
    <w:rsid w:val="09E663FF"/>
    <w:rsid w:val="0A0F2E11"/>
    <w:rsid w:val="0A375EC4"/>
    <w:rsid w:val="0A410AF1"/>
    <w:rsid w:val="0A7E70AD"/>
    <w:rsid w:val="0ACB1413"/>
    <w:rsid w:val="0AF96573"/>
    <w:rsid w:val="0B1B3DBB"/>
    <w:rsid w:val="0B296CD8"/>
    <w:rsid w:val="0B297F03"/>
    <w:rsid w:val="0B4E7969"/>
    <w:rsid w:val="0B6530D4"/>
    <w:rsid w:val="0B6F5D75"/>
    <w:rsid w:val="0B7644C5"/>
    <w:rsid w:val="0BC27CB3"/>
    <w:rsid w:val="0C061DAE"/>
    <w:rsid w:val="0C104906"/>
    <w:rsid w:val="0C400261"/>
    <w:rsid w:val="0C8D40BA"/>
    <w:rsid w:val="0CAD420B"/>
    <w:rsid w:val="0CB657C6"/>
    <w:rsid w:val="0CBA3508"/>
    <w:rsid w:val="0CD619C5"/>
    <w:rsid w:val="0D2564A8"/>
    <w:rsid w:val="0D3D5BEF"/>
    <w:rsid w:val="0D5326B5"/>
    <w:rsid w:val="0D6B035F"/>
    <w:rsid w:val="0DB06585"/>
    <w:rsid w:val="0DD26630"/>
    <w:rsid w:val="0DE018AD"/>
    <w:rsid w:val="0DE6150F"/>
    <w:rsid w:val="0E032FBD"/>
    <w:rsid w:val="0E5A03D3"/>
    <w:rsid w:val="0E72396F"/>
    <w:rsid w:val="0E8536A2"/>
    <w:rsid w:val="0E8F44F2"/>
    <w:rsid w:val="0E956EE1"/>
    <w:rsid w:val="0ED758FB"/>
    <w:rsid w:val="0ED807A8"/>
    <w:rsid w:val="0EDA076B"/>
    <w:rsid w:val="0F361EE9"/>
    <w:rsid w:val="0F4674F5"/>
    <w:rsid w:val="0F545BB0"/>
    <w:rsid w:val="0F7DB4F4"/>
    <w:rsid w:val="0FA9329A"/>
    <w:rsid w:val="0FD0094D"/>
    <w:rsid w:val="1002076E"/>
    <w:rsid w:val="102A170C"/>
    <w:rsid w:val="104D064D"/>
    <w:rsid w:val="107057B6"/>
    <w:rsid w:val="109B4BF6"/>
    <w:rsid w:val="10F7389B"/>
    <w:rsid w:val="111C3724"/>
    <w:rsid w:val="112C0A7B"/>
    <w:rsid w:val="112D0B73"/>
    <w:rsid w:val="114145F4"/>
    <w:rsid w:val="114F633D"/>
    <w:rsid w:val="11597659"/>
    <w:rsid w:val="1175113B"/>
    <w:rsid w:val="11B36778"/>
    <w:rsid w:val="11C43AC9"/>
    <w:rsid w:val="11D46990"/>
    <w:rsid w:val="122C4729"/>
    <w:rsid w:val="123A491A"/>
    <w:rsid w:val="12516A7F"/>
    <w:rsid w:val="12902616"/>
    <w:rsid w:val="12B24C82"/>
    <w:rsid w:val="133A7876"/>
    <w:rsid w:val="1349311D"/>
    <w:rsid w:val="136525A5"/>
    <w:rsid w:val="1367525C"/>
    <w:rsid w:val="138C13A3"/>
    <w:rsid w:val="13C06F2A"/>
    <w:rsid w:val="13C307DE"/>
    <w:rsid w:val="13CB7DA9"/>
    <w:rsid w:val="13D749A0"/>
    <w:rsid w:val="13ED13E4"/>
    <w:rsid w:val="13F32A81"/>
    <w:rsid w:val="13F3782B"/>
    <w:rsid w:val="14392433"/>
    <w:rsid w:val="148D0663"/>
    <w:rsid w:val="14A44207"/>
    <w:rsid w:val="14BF12EC"/>
    <w:rsid w:val="14EC0958"/>
    <w:rsid w:val="15172B98"/>
    <w:rsid w:val="15350BFC"/>
    <w:rsid w:val="15402709"/>
    <w:rsid w:val="15466311"/>
    <w:rsid w:val="15893D4A"/>
    <w:rsid w:val="159A54E8"/>
    <w:rsid w:val="16282019"/>
    <w:rsid w:val="16284240"/>
    <w:rsid w:val="16766C06"/>
    <w:rsid w:val="16B24127"/>
    <w:rsid w:val="16BA7B74"/>
    <w:rsid w:val="16C90EF1"/>
    <w:rsid w:val="16CB3B94"/>
    <w:rsid w:val="16F04611"/>
    <w:rsid w:val="170B41B0"/>
    <w:rsid w:val="171F0858"/>
    <w:rsid w:val="17267534"/>
    <w:rsid w:val="172E73B3"/>
    <w:rsid w:val="173D2C6F"/>
    <w:rsid w:val="17712A98"/>
    <w:rsid w:val="17714EEE"/>
    <w:rsid w:val="178A3AD7"/>
    <w:rsid w:val="179338C8"/>
    <w:rsid w:val="17B47D76"/>
    <w:rsid w:val="17B87FA5"/>
    <w:rsid w:val="17DE371F"/>
    <w:rsid w:val="17FB2994"/>
    <w:rsid w:val="180B7BC6"/>
    <w:rsid w:val="181141F9"/>
    <w:rsid w:val="18403D54"/>
    <w:rsid w:val="188D470B"/>
    <w:rsid w:val="188E791C"/>
    <w:rsid w:val="18A23F77"/>
    <w:rsid w:val="18BD7A90"/>
    <w:rsid w:val="19091AF2"/>
    <w:rsid w:val="19105076"/>
    <w:rsid w:val="191A6982"/>
    <w:rsid w:val="1939AB9A"/>
    <w:rsid w:val="19616ABA"/>
    <w:rsid w:val="197E766C"/>
    <w:rsid w:val="199D7B62"/>
    <w:rsid w:val="19B72B7E"/>
    <w:rsid w:val="19BE21E6"/>
    <w:rsid w:val="1A255D39"/>
    <w:rsid w:val="1A4D23F6"/>
    <w:rsid w:val="1A615D75"/>
    <w:rsid w:val="1A9C26B3"/>
    <w:rsid w:val="1AB5530F"/>
    <w:rsid w:val="1AC46056"/>
    <w:rsid w:val="1AFC7986"/>
    <w:rsid w:val="1B146AEA"/>
    <w:rsid w:val="1B2E2262"/>
    <w:rsid w:val="1B457571"/>
    <w:rsid w:val="1B4D55F5"/>
    <w:rsid w:val="1B521F17"/>
    <w:rsid w:val="1B5D36B4"/>
    <w:rsid w:val="1B5E0712"/>
    <w:rsid w:val="1B74042F"/>
    <w:rsid w:val="1B792738"/>
    <w:rsid w:val="1B7A5729"/>
    <w:rsid w:val="1C096596"/>
    <w:rsid w:val="1C16002F"/>
    <w:rsid w:val="1C5876C9"/>
    <w:rsid w:val="1C8C46E5"/>
    <w:rsid w:val="1C9E2BE7"/>
    <w:rsid w:val="1CA22BC1"/>
    <w:rsid w:val="1CAB4C1C"/>
    <w:rsid w:val="1CB87391"/>
    <w:rsid w:val="1CC207D2"/>
    <w:rsid w:val="1CF05020"/>
    <w:rsid w:val="1D678FA7"/>
    <w:rsid w:val="1D7160DC"/>
    <w:rsid w:val="1D9A305E"/>
    <w:rsid w:val="1DC83EF3"/>
    <w:rsid w:val="1DD97081"/>
    <w:rsid w:val="1E0A30AD"/>
    <w:rsid w:val="1E0B5246"/>
    <w:rsid w:val="1E11700C"/>
    <w:rsid w:val="1E117AC6"/>
    <w:rsid w:val="1E5B3387"/>
    <w:rsid w:val="1E6132B2"/>
    <w:rsid w:val="1EBD0C36"/>
    <w:rsid w:val="1EF3E0DE"/>
    <w:rsid w:val="1EF70079"/>
    <w:rsid w:val="1F0A2048"/>
    <w:rsid w:val="1F2C36C6"/>
    <w:rsid w:val="1F6639FD"/>
    <w:rsid w:val="1F6A1D4C"/>
    <w:rsid w:val="1F7E34F3"/>
    <w:rsid w:val="1F7F60C4"/>
    <w:rsid w:val="1F804F9E"/>
    <w:rsid w:val="1F845EBA"/>
    <w:rsid w:val="1F8A4397"/>
    <w:rsid w:val="1FCE460E"/>
    <w:rsid w:val="1FDE70B6"/>
    <w:rsid w:val="1FF3241C"/>
    <w:rsid w:val="202E4FCA"/>
    <w:rsid w:val="209155CF"/>
    <w:rsid w:val="20976CAE"/>
    <w:rsid w:val="20A65EA5"/>
    <w:rsid w:val="20D66AA1"/>
    <w:rsid w:val="20D708FA"/>
    <w:rsid w:val="20DD7C14"/>
    <w:rsid w:val="20E96173"/>
    <w:rsid w:val="20EA55E7"/>
    <w:rsid w:val="214D6E0E"/>
    <w:rsid w:val="215F782F"/>
    <w:rsid w:val="218C499A"/>
    <w:rsid w:val="21CC3D6A"/>
    <w:rsid w:val="21E11013"/>
    <w:rsid w:val="22394A78"/>
    <w:rsid w:val="224C0626"/>
    <w:rsid w:val="2265696B"/>
    <w:rsid w:val="229400EC"/>
    <w:rsid w:val="229D5752"/>
    <w:rsid w:val="22A01A6B"/>
    <w:rsid w:val="22AD43B9"/>
    <w:rsid w:val="22E5578F"/>
    <w:rsid w:val="23000C31"/>
    <w:rsid w:val="23062787"/>
    <w:rsid w:val="231D5120"/>
    <w:rsid w:val="236B2A0F"/>
    <w:rsid w:val="236C0E1F"/>
    <w:rsid w:val="239B20BE"/>
    <w:rsid w:val="23B831AB"/>
    <w:rsid w:val="24180B6C"/>
    <w:rsid w:val="24505374"/>
    <w:rsid w:val="24573254"/>
    <w:rsid w:val="247C6784"/>
    <w:rsid w:val="247F01ED"/>
    <w:rsid w:val="24B76505"/>
    <w:rsid w:val="24C41F99"/>
    <w:rsid w:val="24D35681"/>
    <w:rsid w:val="25157FFB"/>
    <w:rsid w:val="251B0465"/>
    <w:rsid w:val="253A4D8F"/>
    <w:rsid w:val="25636D84"/>
    <w:rsid w:val="25670464"/>
    <w:rsid w:val="256A591D"/>
    <w:rsid w:val="25B14D2D"/>
    <w:rsid w:val="25D627BB"/>
    <w:rsid w:val="25DB5502"/>
    <w:rsid w:val="25E97B40"/>
    <w:rsid w:val="25F90514"/>
    <w:rsid w:val="26005C42"/>
    <w:rsid w:val="261553DE"/>
    <w:rsid w:val="26306C1A"/>
    <w:rsid w:val="268470F8"/>
    <w:rsid w:val="26943F30"/>
    <w:rsid w:val="26AA3523"/>
    <w:rsid w:val="26B03DD7"/>
    <w:rsid w:val="26BD7BEC"/>
    <w:rsid w:val="26D95FE6"/>
    <w:rsid w:val="26E74AA2"/>
    <w:rsid w:val="26EA27E4"/>
    <w:rsid w:val="270E1EEB"/>
    <w:rsid w:val="27847A42"/>
    <w:rsid w:val="27DA4227"/>
    <w:rsid w:val="27FF406E"/>
    <w:rsid w:val="2822690A"/>
    <w:rsid w:val="28274CE9"/>
    <w:rsid w:val="284232DC"/>
    <w:rsid w:val="28575C58"/>
    <w:rsid w:val="28595F19"/>
    <w:rsid w:val="28702875"/>
    <w:rsid w:val="289351C9"/>
    <w:rsid w:val="28A075FF"/>
    <w:rsid w:val="28C264F2"/>
    <w:rsid w:val="28DC4AB2"/>
    <w:rsid w:val="291C51E5"/>
    <w:rsid w:val="291F3B7F"/>
    <w:rsid w:val="29215044"/>
    <w:rsid w:val="29932E66"/>
    <w:rsid w:val="29A43727"/>
    <w:rsid w:val="29DB03AA"/>
    <w:rsid w:val="29EE5C65"/>
    <w:rsid w:val="29FB2613"/>
    <w:rsid w:val="29FF8350"/>
    <w:rsid w:val="2A28259B"/>
    <w:rsid w:val="2A2E7551"/>
    <w:rsid w:val="2A685EFA"/>
    <w:rsid w:val="2AA1765E"/>
    <w:rsid w:val="2AA9477A"/>
    <w:rsid w:val="2AE311EC"/>
    <w:rsid w:val="2B107392"/>
    <w:rsid w:val="2B48122F"/>
    <w:rsid w:val="2B694E65"/>
    <w:rsid w:val="2B7841A6"/>
    <w:rsid w:val="2B8A00F2"/>
    <w:rsid w:val="2B9E521A"/>
    <w:rsid w:val="2BB46723"/>
    <w:rsid w:val="2BC76C50"/>
    <w:rsid w:val="2BCE3430"/>
    <w:rsid w:val="2BD1105A"/>
    <w:rsid w:val="2BD559B4"/>
    <w:rsid w:val="2BD8066A"/>
    <w:rsid w:val="2BDA1894"/>
    <w:rsid w:val="2BDE2190"/>
    <w:rsid w:val="2BFB4527"/>
    <w:rsid w:val="2C4337F8"/>
    <w:rsid w:val="2C6C49F1"/>
    <w:rsid w:val="2C8E029E"/>
    <w:rsid w:val="2CC444C4"/>
    <w:rsid w:val="2CCF2903"/>
    <w:rsid w:val="2CDC2BCF"/>
    <w:rsid w:val="2D343535"/>
    <w:rsid w:val="2D645A08"/>
    <w:rsid w:val="2D662DFA"/>
    <w:rsid w:val="2D70417B"/>
    <w:rsid w:val="2DA4234F"/>
    <w:rsid w:val="2DAD1E76"/>
    <w:rsid w:val="2E3400B6"/>
    <w:rsid w:val="2E496043"/>
    <w:rsid w:val="2E625A1D"/>
    <w:rsid w:val="2E7A4C73"/>
    <w:rsid w:val="2E7C01C6"/>
    <w:rsid w:val="2E7C6418"/>
    <w:rsid w:val="2F26553F"/>
    <w:rsid w:val="2F391C13"/>
    <w:rsid w:val="2F5702EB"/>
    <w:rsid w:val="2F5F2F6E"/>
    <w:rsid w:val="2F6A001E"/>
    <w:rsid w:val="2F7B66D0"/>
    <w:rsid w:val="2FA3210E"/>
    <w:rsid w:val="2FB03F14"/>
    <w:rsid w:val="2FDB4229"/>
    <w:rsid w:val="2FF03604"/>
    <w:rsid w:val="2FF24A22"/>
    <w:rsid w:val="2FF87D20"/>
    <w:rsid w:val="2FFE4E3E"/>
    <w:rsid w:val="300D50A4"/>
    <w:rsid w:val="30113625"/>
    <w:rsid w:val="301E79B5"/>
    <w:rsid w:val="30302262"/>
    <w:rsid w:val="30AE3D5A"/>
    <w:rsid w:val="30D27C28"/>
    <w:rsid w:val="30E6401D"/>
    <w:rsid w:val="312C246D"/>
    <w:rsid w:val="314D19A6"/>
    <w:rsid w:val="315D7742"/>
    <w:rsid w:val="316333CE"/>
    <w:rsid w:val="318E7958"/>
    <w:rsid w:val="31A31F0E"/>
    <w:rsid w:val="31B929D5"/>
    <w:rsid w:val="31CD2AE7"/>
    <w:rsid w:val="31D67B45"/>
    <w:rsid w:val="323B0398"/>
    <w:rsid w:val="324726BE"/>
    <w:rsid w:val="32506D01"/>
    <w:rsid w:val="326571C3"/>
    <w:rsid w:val="326C2300"/>
    <w:rsid w:val="327B24E3"/>
    <w:rsid w:val="32D14DDA"/>
    <w:rsid w:val="32DD4FAB"/>
    <w:rsid w:val="32ED6AA6"/>
    <w:rsid w:val="32FF44D7"/>
    <w:rsid w:val="33001499"/>
    <w:rsid w:val="33004250"/>
    <w:rsid w:val="33142D07"/>
    <w:rsid w:val="33214D16"/>
    <w:rsid w:val="3341378C"/>
    <w:rsid w:val="336D115E"/>
    <w:rsid w:val="33714B71"/>
    <w:rsid w:val="33844E91"/>
    <w:rsid w:val="33B91101"/>
    <w:rsid w:val="33C20FE8"/>
    <w:rsid w:val="33E829AE"/>
    <w:rsid w:val="34034FE3"/>
    <w:rsid w:val="342E06E6"/>
    <w:rsid w:val="347436ED"/>
    <w:rsid w:val="34767465"/>
    <w:rsid w:val="34857D7F"/>
    <w:rsid w:val="348F2D97"/>
    <w:rsid w:val="34B1049E"/>
    <w:rsid w:val="34BD70A8"/>
    <w:rsid w:val="34F14D3E"/>
    <w:rsid w:val="350332F8"/>
    <w:rsid w:val="350F1FDA"/>
    <w:rsid w:val="35100708"/>
    <w:rsid w:val="351C20FF"/>
    <w:rsid w:val="352A556C"/>
    <w:rsid w:val="35397235"/>
    <w:rsid w:val="35401930"/>
    <w:rsid w:val="356C1B6F"/>
    <w:rsid w:val="35C91FBB"/>
    <w:rsid w:val="360B67A8"/>
    <w:rsid w:val="36913B20"/>
    <w:rsid w:val="36A209E6"/>
    <w:rsid w:val="36A94277"/>
    <w:rsid w:val="36B6753A"/>
    <w:rsid w:val="371F65FA"/>
    <w:rsid w:val="37227D0E"/>
    <w:rsid w:val="37267283"/>
    <w:rsid w:val="372F0CC8"/>
    <w:rsid w:val="37434D27"/>
    <w:rsid w:val="37453E46"/>
    <w:rsid w:val="379A0521"/>
    <w:rsid w:val="37BC1ED2"/>
    <w:rsid w:val="37C41FAC"/>
    <w:rsid w:val="37C42B4F"/>
    <w:rsid w:val="37CB7AC8"/>
    <w:rsid w:val="37D87A19"/>
    <w:rsid w:val="37DC147E"/>
    <w:rsid w:val="37E558FD"/>
    <w:rsid w:val="381F5C23"/>
    <w:rsid w:val="382B3AE2"/>
    <w:rsid w:val="384A5315"/>
    <w:rsid w:val="384B0D26"/>
    <w:rsid w:val="3859436B"/>
    <w:rsid w:val="388556F8"/>
    <w:rsid w:val="38B467AE"/>
    <w:rsid w:val="38C20E0B"/>
    <w:rsid w:val="38CA4A24"/>
    <w:rsid w:val="38D707D7"/>
    <w:rsid w:val="38F17A02"/>
    <w:rsid w:val="38FA1D7C"/>
    <w:rsid w:val="390A4620"/>
    <w:rsid w:val="392F1552"/>
    <w:rsid w:val="395E54F8"/>
    <w:rsid w:val="39745F39"/>
    <w:rsid w:val="397B0BF4"/>
    <w:rsid w:val="398B49CD"/>
    <w:rsid w:val="39C043E6"/>
    <w:rsid w:val="39D013C6"/>
    <w:rsid w:val="3A103EB8"/>
    <w:rsid w:val="3A2636DC"/>
    <w:rsid w:val="3A4C4242"/>
    <w:rsid w:val="3A5507E5"/>
    <w:rsid w:val="3A5937D0"/>
    <w:rsid w:val="3A7B0B85"/>
    <w:rsid w:val="3AA36ADA"/>
    <w:rsid w:val="3AD57F9D"/>
    <w:rsid w:val="3AD76EB5"/>
    <w:rsid w:val="3AFE619B"/>
    <w:rsid w:val="3B3B31B7"/>
    <w:rsid w:val="3BAF2E6F"/>
    <w:rsid w:val="3BCE5DD9"/>
    <w:rsid w:val="3BE40AB3"/>
    <w:rsid w:val="3BE47C50"/>
    <w:rsid w:val="3C1C6C37"/>
    <w:rsid w:val="3C302653"/>
    <w:rsid w:val="3C3F394C"/>
    <w:rsid w:val="3C481566"/>
    <w:rsid w:val="3C9506A5"/>
    <w:rsid w:val="3CB11983"/>
    <w:rsid w:val="3CBD68AE"/>
    <w:rsid w:val="3CDD2778"/>
    <w:rsid w:val="3CE27B73"/>
    <w:rsid w:val="3CF37054"/>
    <w:rsid w:val="3CF41DDE"/>
    <w:rsid w:val="3CF47AC1"/>
    <w:rsid w:val="3CF96EA3"/>
    <w:rsid w:val="3D171EAF"/>
    <w:rsid w:val="3D1865ED"/>
    <w:rsid w:val="3D237B27"/>
    <w:rsid w:val="3D2608AE"/>
    <w:rsid w:val="3D341ECB"/>
    <w:rsid w:val="3D447122"/>
    <w:rsid w:val="3D7B2612"/>
    <w:rsid w:val="3D91403F"/>
    <w:rsid w:val="3DA14DCD"/>
    <w:rsid w:val="3DA4185D"/>
    <w:rsid w:val="3DAA64C3"/>
    <w:rsid w:val="3DC456E6"/>
    <w:rsid w:val="3E42692A"/>
    <w:rsid w:val="3E7C38CA"/>
    <w:rsid w:val="3E876D5E"/>
    <w:rsid w:val="3EA177D5"/>
    <w:rsid w:val="3EB31640"/>
    <w:rsid w:val="3ED6747E"/>
    <w:rsid w:val="3F171845"/>
    <w:rsid w:val="3F393CC1"/>
    <w:rsid w:val="3F752879"/>
    <w:rsid w:val="3F9B6593"/>
    <w:rsid w:val="3FA8200D"/>
    <w:rsid w:val="3FB43F6E"/>
    <w:rsid w:val="3FFF26E7"/>
    <w:rsid w:val="401A43C4"/>
    <w:rsid w:val="403D6FB7"/>
    <w:rsid w:val="406D31D1"/>
    <w:rsid w:val="40B062F4"/>
    <w:rsid w:val="40BB3338"/>
    <w:rsid w:val="40C413E4"/>
    <w:rsid w:val="40D826E8"/>
    <w:rsid w:val="40E67082"/>
    <w:rsid w:val="40F541FE"/>
    <w:rsid w:val="41117EC9"/>
    <w:rsid w:val="413F6CDD"/>
    <w:rsid w:val="41456493"/>
    <w:rsid w:val="415854AE"/>
    <w:rsid w:val="41597EF3"/>
    <w:rsid w:val="416D7D71"/>
    <w:rsid w:val="4172782E"/>
    <w:rsid w:val="41755939"/>
    <w:rsid w:val="41812E29"/>
    <w:rsid w:val="41874A60"/>
    <w:rsid w:val="418D34EC"/>
    <w:rsid w:val="41AB5DC7"/>
    <w:rsid w:val="41B31857"/>
    <w:rsid w:val="41CD076A"/>
    <w:rsid w:val="42287DA6"/>
    <w:rsid w:val="42353CCD"/>
    <w:rsid w:val="42731488"/>
    <w:rsid w:val="4285148A"/>
    <w:rsid w:val="42BB372D"/>
    <w:rsid w:val="43054408"/>
    <w:rsid w:val="439D1750"/>
    <w:rsid w:val="43A0005B"/>
    <w:rsid w:val="43AA712C"/>
    <w:rsid w:val="44016E42"/>
    <w:rsid w:val="44450C02"/>
    <w:rsid w:val="445D7FCE"/>
    <w:rsid w:val="445F779E"/>
    <w:rsid w:val="44607A9E"/>
    <w:rsid w:val="447D0F58"/>
    <w:rsid w:val="448259B3"/>
    <w:rsid w:val="449D459A"/>
    <w:rsid w:val="44D81A76"/>
    <w:rsid w:val="44D97CC8"/>
    <w:rsid w:val="44E9368E"/>
    <w:rsid w:val="4530540F"/>
    <w:rsid w:val="45352A25"/>
    <w:rsid w:val="45E31539"/>
    <w:rsid w:val="45EC03C2"/>
    <w:rsid w:val="45F4493C"/>
    <w:rsid w:val="460069DF"/>
    <w:rsid w:val="467C740F"/>
    <w:rsid w:val="4693717D"/>
    <w:rsid w:val="46A95479"/>
    <w:rsid w:val="46C664D0"/>
    <w:rsid w:val="46CB4731"/>
    <w:rsid w:val="47251A46"/>
    <w:rsid w:val="473D1231"/>
    <w:rsid w:val="475E7F62"/>
    <w:rsid w:val="4775796D"/>
    <w:rsid w:val="47797541"/>
    <w:rsid w:val="47E16B24"/>
    <w:rsid w:val="482C6361"/>
    <w:rsid w:val="484A07E2"/>
    <w:rsid w:val="48643524"/>
    <w:rsid w:val="486F26F2"/>
    <w:rsid w:val="489F775E"/>
    <w:rsid w:val="48A92596"/>
    <w:rsid w:val="48AF53B4"/>
    <w:rsid w:val="48ED2FD8"/>
    <w:rsid w:val="4929122B"/>
    <w:rsid w:val="49555444"/>
    <w:rsid w:val="495F435F"/>
    <w:rsid w:val="49BB5BEF"/>
    <w:rsid w:val="49D82030"/>
    <w:rsid w:val="49E87A15"/>
    <w:rsid w:val="4A026D28"/>
    <w:rsid w:val="4A176A91"/>
    <w:rsid w:val="4A4F2DB8"/>
    <w:rsid w:val="4A520205"/>
    <w:rsid w:val="4A5764BA"/>
    <w:rsid w:val="4A637409"/>
    <w:rsid w:val="4A6A1C55"/>
    <w:rsid w:val="4A80787B"/>
    <w:rsid w:val="4A8978D5"/>
    <w:rsid w:val="4A9638F4"/>
    <w:rsid w:val="4AAC44E4"/>
    <w:rsid w:val="4AC7411F"/>
    <w:rsid w:val="4AE47A91"/>
    <w:rsid w:val="4AEC4628"/>
    <w:rsid w:val="4B2647D6"/>
    <w:rsid w:val="4B2E1CE6"/>
    <w:rsid w:val="4B5F3963"/>
    <w:rsid w:val="4B864A5F"/>
    <w:rsid w:val="4C015A6B"/>
    <w:rsid w:val="4C327CBE"/>
    <w:rsid w:val="4C360698"/>
    <w:rsid w:val="4C375B7B"/>
    <w:rsid w:val="4C4334BC"/>
    <w:rsid w:val="4C6E5600"/>
    <w:rsid w:val="4C8A2C90"/>
    <w:rsid w:val="4CA30BBC"/>
    <w:rsid w:val="4CB42F2A"/>
    <w:rsid w:val="4CBB4534"/>
    <w:rsid w:val="4CBE3132"/>
    <w:rsid w:val="4CEF3B79"/>
    <w:rsid w:val="4D211BAD"/>
    <w:rsid w:val="4D281AC3"/>
    <w:rsid w:val="4D436C5F"/>
    <w:rsid w:val="4D5DF179"/>
    <w:rsid w:val="4D6B333A"/>
    <w:rsid w:val="4D6F0C95"/>
    <w:rsid w:val="4D956757"/>
    <w:rsid w:val="4D9A5F16"/>
    <w:rsid w:val="4E035DB6"/>
    <w:rsid w:val="4E1A0ED2"/>
    <w:rsid w:val="4E1E1C92"/>
    <w:rsid w:val="4E2D698F"/>
    <w:rsid w:val="4E5C7D61"/>
    <w:rsid w:val="4E68049E"/>
    <w:rsid w:val="4E7524C7"/>
    <w:rsid w:val="4E9144B2"/>
    <w:rsid w:val="4ECE2C55"/>
    <w:rsid w:val="4EDB5AC4"/>
    <w:rsid w:val="4F144D58"/>
    <w:rsid w:val="4F244B96"/>
    <w:rsid w:val="4F495A4B"/>
    <w:rsid w:val="4F9B1EF6"/>
    <w:rsid w:val="4F9F566B"/>
    <w:rsid w:val="4FE63299"/>
    <w:rsid w:val="5003209D"/>
    <w:rsid w:val="50117AD5"/>
    <w:rsid w:val="50351292"/>
    <w:rsid w:val="503A5393"/>
    <w:rsid w:val="50D7062C"/>
    <w:rsid w:val="51051786"/>
    <w:rsid w:val="51810D4C"/>
    <w:rsid w:val="51B11329"/>
    <w:rsid w:val="51C931B8"/>
    <w:rsid w:val="51DB4EA0"/>
    <w:rsid w:val="51E25CE3"/>
    <w:rsid w:val="524B1CE1"/>
    <w:rsid w:val="525137E6"/>
    <w:rsid w:val="52611934"/>
    <w:rsid w:val="52EA6E3B"/>
    <w:rsid w:val="534C186D"/>
    <w:rsid w:val="534C5517"/>
    <w:rsid w:val="534F73A8"/>
    <w:rsid w:val="53707B10"/>
    <w:rsid w:val="538057B3"/>
    <w:rsid w:val="539574B0"/>
    <w:rsid w:val="539C17BD"/>
    <w:rsid w:val="53A9105F"/>
    <w:rsid w:val="54077FBB"/>
    <w:rsid w:val="54521934"/>
    <w:rsid w:val="545C1D7C"/>
    <w:rsid w:val="54613836"/>
    <w:rsid w:val="54641104"/>
    <w:rsid w:val="549C03CB"/>
    <w:rsid w:val="54BE4EDB"/>
    <w:rsid w:val="54C33BA9"/>
    <w:rsid w:val="54F22AF0"/>
    <w:rsid w:val="54F86535"/>
    <w:rsid w:val="54FD3352"/>
    <w:rsid w:val="552D35D6"/>
    <w:rsid w:val="556658CF"/>
    <w:rsid w:val="557219F4"/>
    <w:rsid w:val="55733508"/>
    <w:rsid w:val="55853555"/>
    <w:rsid w:val="559342E4"/>
    <w:rsid w:val="559C79EF"/>
    <w:rsid w:val="55A17D4A"/>
    <w:rsid w:val="55B00076"/>
    <w:rsid w:val="55C0251B"/>
    <w:rsid w:val="55D14C62"/>
    <w:rsid w:val="55DF1B85"/>
    <w:rsid w:val="56177552"/>
    <w:rsid w:val="56636BAD"/>
    <w:rsid w:val="567747E3"/>
    <w:rsid w:val="56A221B7"/>
    <w:rsid w:val="56EB1C14"/>
    <w:rsid w:val="57581999"/>
    <w:rsid w:val="57A350B4"/>
    <w:rsid w:val="57AA72A2"/>
    <w:rsid w:val="57B0377C"/>
    <w:rsid w:val="57B343A9"/>
    <w:rsid w:val="58555CBA"/>
    <w:rsid w:val="585E0598"/>
    <w:rsid w:val="58816255"/>
    <w:rsid w:val="589F492D"/>
    <w:rsid w:val="58B71C77"/>
    <w:rsid w:val="59047D5F"/>
    <w:rsid w:val="590D0061"/>
    <w:rsid w:val="591064EA"/>
    <w:rsid w:val="59170968"/>
    <w:rsid w:val="59446854"/>
    <w:rsid w:val="596313B5"/>
    <w:rsid w:val="597165AE"/>
    <w:rsid w:val="59A77296"/>
    <w:rsid w:val="59A776A2"/>
    <w:rsid w:val="59C108F0"/>
    <w:rsid w:val="59C945D5"/>
    <w:rsid w:val="59CA66F2"/>
    <w:rsid w:val="59D465B9"/>
    <w:rsid w:val="59ED6C04"/>
    <w:rsid w:val="59F40CA9"/>
    <w:rsid w:val="5A10407F"/>
    <w:rsid w:val="5A1A7284"/>
    <w:rsid w:val="5A242985"/>
    <w:rsid w:val="5A677861"/>
    <w:rsid w:val="5A701E35"/>
    <w:rsid w:val="5A7233A2"/>
    <w:rsid w:val="5AD73437"/>
    <w:rsid w:val="5AEA5F7A"/>
    <w:rsid w:val="5AF83464"/>
    <w:rsid w:val="5B5D7944"/>
    <w:rsid w:val="5B6776D9"/>
    <w:rsid w:val="5B9B1B71"/>
    <w:rsid w:val="5BA65FD3"/>
    <w:rsid w:val="5BAD55B3"/>
    <w:rsid w:val="5C062004"/>
    <w:rsid w:val="5C550C02"/>
    <w:rsid w:val="5C725B62"/>
    <w:rsid w:val="5CA92556"/>
    <w:rsid w:val="5CB169DD"/>
    <w:rsid w:val="5CCB440F"/>
    <w:rsid w:val="5CCC3817"/>
    <w:rsid w:val="5CD01BCF"/>
    <w:rsid w:val="5D3D6D62"/>
    <w:rsid w:val="5D4E2D9C"/>
    <w:rsid w:val="5D993340"/>
    <w:rsid w:val="5DB26B6E"/>
    <w:rsid w:val="5DDBC79A"/>
    <w:rsid w:val="5DE80B25"/>
    <w:rsid w:val="5E021362"/>
    <w:rsid w:val="5E053D08"/>
    <w:rsid w:val="5E35548F"/>
    <w:rsid w:val="5E401208"/>
    <w:rsid w:val="5E510478"/>
    <w:rsid w:val="5E704072"/>
    <w:rsid w:val="5EB20A42"/>
    <w:rsid w:val="5EB62304"/>
    <w:rsid w:val="5EDE5632"/>
    <w:rsid w:val="5F593B7E"/>
    <w:rsid w:val="5F666149"/>
    <w:rsid w:val="5F7A5F2C"/>
    <w:rsid w:val="5F7FE6A3"/>
    <w:rsid w:val="5FD01870"/>
    <w:rsid w:val="6009588A"/>
    <w:rsid w:val="608674BD"/>
    <w:rsid w:val="609E5846"/>
    <w:rsid w:val="60B33245"/>
    <w:rsid w:val="60CD4AC4"/>
    <w:rsid w:val="60DD022B"/>
    <w:rsid w:val="610B64A6"/>
    <w:rsid w:val="612964B8"/>
    <w:rsid w:val="616419F0"/>
    <w:rsid w:val="61730705"/>
    <w:rsid w:val="61783805"/>
    <w:rsid w:val="61A8638F"/>
    <w:rsid w:val="61AD7924"/>
    <w:rsid w:val="61F01D56"/>
    <w:rsid w:val="61FC694D"/>
    <w:rsid w:val="62065A1D"/>
    <w:rsid w:val="620C5BB7"/>
    <w:rsid w:val="62117A08"/>
    <w:rsid w:val="62166DC4"/>
    <w:rsid w:val="621C1FFC"/>
    <w:rsid w:val="62553E89"/>
    <w:rsid w:val="625C563D"/>
    <w:rsid w:val="629B6165"/>
    <w:rsid w:val="62A14C2F"/>
    <w:rsid w:val="62A57B77"/>
    <w:rsid w:val="62AD76D9"/>
    <w:rsid w:val="62E47AC9"/>
    <w:rsid w:val="62E94FF3"/>
    <w:rsid w:val="6331B526"/>
    <w:rsid w:val="636D1784"/>
    <w:rsid w:val="63827325"/>
    <w:rsid w:val="63C903A9"/>
    <w:rsid w:val="63CE4319"/>
    <w:rsid w:val="63E87188"/>
    <w:rsid w:val="63F62FDB"/>
    <w:rsid w:val="643351FA"/>
    <w:rsid w:val="64412342"/>
    <w:rsid w:val="644536FE"/>
    <w:rsid w:val="645D1F07"/>
    <w:rsid w:val="647C34B5"/>
    <w:rsid w:val="648669A1"/>
    <w:rsid w:val="64886F1A"/>
    <w:rsid w:val="64AF00F0"/>
    <w:rsid w:val="64C76933"/>
    <w:rsid w:val="64DB4F3F"/>
    <w:rsid w:val="650F347F"/>
    <w:rsid w:val="652D699F"/>
    <w:rsid w:val="653D1651"/>
    <w:rsid w:val="654153AA"/>
    <w:rsid w:val="65416DCB"/>
    <w:rsid w:val="655645C6"/>
    <w:rsid w:val="659770B8"/>
    <w:rsid w:val="65D97E30"/>
    <w:rsid w:val="65F5657A"/>
    <w:rsid w:val="65FC4EA0"/>
    <w:rsid w:val="662C6BF1"/>
    <w:rsid w:val="66492439"/>
    <w:rsid w:val="664B7EA3"/>
    <w:rsid w:val="664D5EE0"/>
    <w:rsid w:val="669027F1"/>
    <w:rsid w:val="66AA6FDF"/>
    <w:rsid w:val="66B77A46"/>
    <w:rsid w:val="66BF61C3"/>
    <w:rsid w:val="67236729"/>
    <w:rsid w:val="674C0C8F"/>
    <w:rsid w:val="674E1158"/>
    <w:rsid w:val="676E3E49"/>
    <w:rsid w:val="67713939"/>
    <w:rsid w:val="677D60AE"/>
    <w:rsid w:val="677F4C10"/>
    <w:rsid w:val="67CB02D7"/>
    <w:rsid w:val="67CE298C"/>
    <w:rsid w:val="67E63ED9"/>
    <w:rsid w:val="67FA7F5F"/>
    <w:rsid w:val="67FE3418"/>
    <w:rsid w:val="680D1754"/>
    <w:rsid w:val="68116E94"/>
    <w:rsid w:val="68274311"/>
    <w:rsid w:val="686A221A"/>
    <w:rsid w:val="68925915"/>
    <w:rsid w:val="689A4FCB"/>
    <w:rsid w:val="68A974B5"/>
    <w:rsid w:val="68CA0D57"/>
    <w:rsid w:val="68CE7534"/>
    <w:rsid w:val="68CF510C"/>
    <w:rsid w:val="69160DFC"/>
    <w:rsid w:val="691E1990"/>
    <w:rsid w:val="692B6C90"/>
    <w:rsid w:val="6938470E"/>
    <w:rsid w:val="696A57DC"/>
    <w:rsid w:val="69796AD5"/>
    <w:rsid w:val="69857915"/>
    <w:rsid w:val="69A26482"/>
    <w:rsid w:val="69AE2977"/>
    <w:rsid w:val="69F85FA8"/>
    <w:rsid w:val="69FB10EF"/>
    <w:rsid w:val="6A211646"/>
    <w:rsid w:val="6A347E05"/>
    <w:rsid w:val="6A5120AF"/>
    <w:rsid w:val="6A79652C"/>
    <w:rsid w:val="6AC542D7"/>
    <w:rsid w:val="6AC54E80"/>
    <w:rsid w:val="6AE24D44"/>
    <w:rsid w:val="6B0E7D79"/>
    <w:rsid w:val="6B1B2902"/>
    <w:rsid w:val="6B3C3E59"/>
    <w:rsid w:val="6B504DD7"/>
    <w:rsid w:val="6B6615D1"/>
    <w:rsid w:val="6B66497A"/>
    <w:rsid w:val="6B6F1F3D"/>
    <w:rsid w:val="6B7739CC"/>
    <w:rsid w:val="6B8D6867"/>
    <w:rsid w:val="6B943536"/>
    <w:rsid w:val="6B9673FD"/>
    <w:rsid w:val="6B96AB8F"/>
    <w:rsid w:val="6B972553"/>
    <w:rsid w:val="6B9C5A00"/>
    <w:rsid w:val="6BA716A4"/>
    <w:rsid w:val="6BF411A8"/>
    <w:rsid w:val="6BFD671A"/>
    <w:rsid w:val="6C462A58"/>
    <w:rsid w:val="6C6F16DD"/>
    <w:rsid w:val="6CC50E50"/>
    <w:rsid w:val="6CCF6DFB"/>
    <w:rsid w:val="6CF03552"/>
    <w:rsid w:val="6CFD6CF2"/>
    <w:rsid w:val="6D136957"/>
    <w:rsid w:val="6D200D15"/>
    <w:rsid w:val="6D387686"/>
    <w:rsid w:val="6D4D4500"/>
    <w:rsid w:val="6D5B16A6"/>
    <w:rsid w:val="6DA165E4"/>
    <w:rsid w:val="6DCE7835"/>
    <w:rsid w:val="6DEF789C"/>
    <w:rsid w:val="6E063CC3"/>
    <w:rsid w:val="6E495AD1"/>
    <w:rsid w:val="6E633E93"/>
    <w:rsid w:val="6E791443"/>
    <w:rsid w:val="6EA579CB"/>
    <w:rsid w:val="6EAD3065"/>
    <w:rsid w:val="6EDE0D1A"/>
    <w:rsid w:val="6EE313CD"/>
    <w:rsid w:val="6EED45EC"/>
    <w:rsid w:val="6F2614AD"/>
    <w:rsid w:val="6F2B7B4A"/>
    <w:rsid w:val="6F3A6BD9"/>
    <w:rsid w:val="6F871F4B"/>
    <w:rsid w:val="6FA567E1"/>
    <w:rsid w:val="6FB50CFB"/>
    <w:rsid w:val="6FC93DED"/>
    <w:rsid w:val="6FD70D7C"/>
    <w:rsid w:val="6FF7A727"/>
    <w:rsid w:val="70073C63"/>
    <w:rsid w:val="701314A8"/>
    <w:rsid w:val="70223A22"/>
    <w:rsid w:val="70825DE6"/>
    <w:rsid w:val="70A703CB"/>
    <w:rsid w:val="70DB521B"/>
    <w:rsid w:val="710F044A"/>
    <w:rsid w:val="71123A97"/>
    <w:rsid w:val="714E6BD5"/>
    <w:rsid w:val="71821CE6"/>
    <w:rsid w:val="718B6F69"/>
    <w:rsid w:val="719459D5"/>
    <w:rsid w:val="71B4451F"/>
    <w:rsid w:val="71CA0BB8"/>
    <w:rsid w:val="71F4319C"/>
    <w:rsid w:val="72343EE1"/>
    <w:rsid w:val="72583B1B"/>
    <w:rsid w:val="728704B4"/>
    <w:rsid w:val="72E871A5"/>
    <w:rsid w:val="7347064A"/>
    <w:rsid w:val="736672E4"/>
    <w:rsid w:val="73734EA8"/>
    <w:rsid w:val="7457436A"/>
    <w:rsid w:val="745C61F6"/>
    <w:rsid w:val="745D3ADD"/>
    <w:rsid w:val="74624D35"/>
    <w:rsid w:val="74657B88"/>
    <w:rsid w:val="74684CC9"/>
    <w:rsid w:val="746E5488"/>
    <w:rsid w:val="74AA10E0"/>
    <w:rsid w:val="74E514C2"/>
    <w:rsid w:val="74E76064"/>
    <w:rsid w:val="75273FEC"/>
    <w:rsid w:val="753220F1"/>
    <w:rsid w:val="753F5076"/>
    <w:rsid w:val="75450460"/>
    <w:rsid w:val="75465569"/>
    <w:rsid w:val="75491A7D"/>
    <w:rsid w:val="75513014"/>
    <w:rsid w:val="75645207"/>
    <w:rsid w:val="756C423D"/>
    <w:rsid w:val="758F745C"/>
    <w:rsid w:val="75AB356D"/>
    <w:rsid w:val="75B0488F"/>
    <w:rsid w:val="75E44D7A"/>
    <w:rsid w:val="76811CB7"/>
    <w:rsid w:val="76C00F46"/>
    <w:rsid w:val="76EE5A9E"/>
    <w:rsid w:val="77066CB1"/>
    <w:rsid w:val="772C2827"/>
    <w:rsid w:val="774879CF"/>
    <w:rsid w:val="77652B32"/>
    <w:rsid w:val="777971DA"/>
    <w:rsid w:val="77D34986"/>
    <w:rsid w:val="77ED2B68"/>
    <w:rsid w:val="77EE441B"/>
    <w:rsid w:val="77FD16BF"/>
    <w:rsid w:val="782274F1"/>
    <w:rsid w:val="78281497"/>
    <w:rsid w:val="783C3BE4"/>
    <w:rsid w:val="785E50BF"/>
    <w:rsid w:val="788636CF"/>
    <w:rsid w:val="790F4D60"/>
    <w:rsid w:val="79206F6D"/>
    <w:rsid w:val="79331E3F"/>
    <w:rsid w:val="79346F3D"/>
    <w:rsid w:val="793FE337"/>
    <w:rsid w:val="794F2DAA"/>
    <w:rsid w:val="796C21B2"/>
    <w:rsid w:val="796EF7B7"/>
    <w:rsid w:val="799B3123"/>
    <w:rsid w:val="79A7185B"/>
    <w:rsid w:val="79B76C7A"/>
    <w:rsid w:val="79C33E3E"/>
    <w:rsid w:val="79D75FA0"/>
    <w:rsid w:val="79F74369"/>
    <w:rsid w:val="7A140880"/>
    <w:rsid w:val="7A344A7E"/>
    <w:rsid w:val="7A861229"/>
    <w:rsid w:val="7AA22C4F"/>
    <w:rsid w:val="7AB3115A"/>
    <w:rsid w:val="7AE364A4"/>
    <w:rsid w:val="7B364826"/>
    <w:rsid w:val="7B4A207F"/>
    <w:rsid w:val="7B4B5448"/>
    <w:rsid w:val="7B4E6DB6"/>
    <w:rsid w:val="7B7C18C0"/>
    <w:rsid w:val="7B9D6653"/>
    <w:rsid w:val="7BC21475"/>
    <w:rsid w:val="7BD867D5"/>
    <w:rsid w:val="7BE10C35"/>
    <w:rsid w:val="7BEC1388"/>
    <w:rsid w:val="7C3F770A"/>
    <w:rsid w:val="7C4002D8"/>
    <w:rsid w:val="7C566644"/>
    <w:rsid w:val="7C5E2286"/>
    <w:rsid w:val="7C610647"/>
    <w:rsid w:val="7C885555"/>
    <w:rsid w:val="7C90779A"/>
    <w:rsid w:val="7CAC14E5"/>
    <w:rsid w:val="7CB00C52"/>
    <w:rsid w:val="7CEB0D47"/>
    <w:rsid w:val="7D1105AE"/>
    <w:rsid w:val="7D3C71AC"/>
    <w:rsid w:val="7D5314CC"/>
    <w:rsid w:val="7D632E3F"/>
    <w:rsid w:val="7D676C50"/>
    <w:rsid w:val="7D9B444F"/>
    <w:rsid w:val="7DA130B3"/>
    <w:rsid w:val="7DE40569"/>
    <w:rsid w:val="7DFA4230"/>
    <w:rsid w:val="7E153868"/>
    <w:rsid w:val="7E280DCE"/>
    <w:rsid w:val="7E281589"/>
    <w:rsid w:val="7E4D8663"/>
    <w:rsid w:val="7E611BB9"/>
    <w:rsid w:val="7E6A36E6"/>
    <w:rsid w:val="7E6B2B57"/>
    <w:rsid w:val="7E7A2C7B"/>
    <w:rsid w:val="7E7B2316"/>
    <w:rsid w:val="7E817451"/>
    <w:rsid w:val="7E8A5804"/>
    <w:rsid w:val="7E940BC6"/>
    <w:rsid w:val="7EBE0DBA"/>
    <w:rsid w:val="7EF26651"/>
    <w:rsid w:val="7F254087"/>
    <w:rsid w:val="7F567244"/>
    <w:rsid w:val="7F593C7E"/>
    <w:rsid w:val="7F596D35"/>
    <w:rsid w:val="7F5D4E94"/>
    <w:rsid w:val="7F76532E"/>
    <w:rsid w:val="7F7CDE5C"/>
    <w:rsid w:val="7F7FDA49"/>
    <w:rsid w:val="7F8C4A9F"/>
    <w:rsid w:val="7F9E7B07"/>
    <w:rsid w:val="7FDBE80F"/>
    <w:rsid w:val="7FDD73BC"/>
    <w:rsid w:val="7FE662EC"/>
    <w:rsid w:val="7FE7F74F"/>
    <w:rsid w:val="7FEE3A24"/>
    <w:rsid w:val="7FEE56CF"/>
    <w:rsid w:val="7FEF2E6D"/>
    <w:rsid w:val="7FFF1F5E"/>
    <w:rsid w:val="91B5D00F"/>
    <w:rsid w:val="97DF9771"/>
    <w:rsid w:val="BDF506AE"/>
    <w:rsid w:val="C7DB7204"/>
    <w:rsid w:val="CDFFC14D"/>
    <w:rsid w:val="CFC3D956"/>
    <w:rsid w:val="D28E5EBD"/>
    <w:rsid w:val="D3F7F6E2"/>
    <w:rsid w:val="D66FFFEB"/>
    <w:rsid w:val="D795DEA2"/>
    <w:rsid w:val="DBFFB5CD"/>
    <w:rsid w:val="DEF7F78B"/>
    <w:rsid w:val="DF95D1E8"/>
    <w:rsid w:val="E7EF8C3B"/>
    <w:rsid w:val="EEDCBF57"/>
    <w:rsid w:val="EF6B59DC"/>
    <w:rsid w:val="EFFBE556"/>
    <w:rsid w:val="EFFE1948"/>
    <w:rsid w:val="EFFF5751"/>
    <w:rsid w:val="EFFF5B96"/>
    <w:rsid w:val="F1BE6D3C"/>
    <w:rsid w:val="F6BDB2D0"/>
    <w:rsid w:val="F7F5B7BD"/>
    <w:rsid w:val="F7F5EF46"/>
    <w:rsid w:val="FADF83A0"/>
    <w:rsid w:val="FAEF3C25"/>
    <w:rsid w:val="FBFD1963"/>
    <w:rsid w:val="FCFA15BF"/>
    <w:rsid w:val="FDBE69D6"/>
    <w:rsid w:val="FE7B6CC8"/>
    <w:rsid w:val="FF5F495A"/>
    <w:rsid w:val="FF635AD6"/>
    <w:rsid w:val="FF6FD7C9"/>
    <w:rsid w:val="FFBF36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qFormat="1"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99"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59"/>
    <w:qFormat/>
    <w:uiPriority w:val="0"/>
    <w:pPr>
      <w:keepNext/>
      <w:keepLines/>
      <w:tabs>
        <w:tab w:val="left" w:pos="432"/>
      </w:tabs>
      <w:spacing w:before="340" w:after="330" w:line="578" w:lineRule="auto"/>
      <w:ind w:left="432" w:hanging="432"/>
      <w:outlineLvl w:val="0"/>
    </w:pPr>
    <w:rPr>
      <w:b/>
      <w:bCs/>
      <w:kern w:val="44"/>
      <w:sz w:val="44"/>
      <w:szCs w:val="44"/>
    </w:rPr>
  </w:style>
  <w:style w:type="paragraph" w:styleId="3">
    <w:name w:val="heading 2"/>
    <w:basedOn w:val="1"/>
    <w:next w:val="1"/>
    <w:link w:val="58"/>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60"/>
    <w:qFormat/>
    <w:uiPriority w:val="0"/>
    <w:pPr>
      <w:keepNext/>
      <w:keepLines/>
      <w:numPr>
        <w:ilvl w:val="2"/>
        <w:numId w:val="1"/>
      </w:numPr>
      <w:spacing w:before="260" w:after="260" w:line="416" w:lineRule="auto"/>
      <w:outlineLvl w:val="2"/>
    </w:pPr>
    <w:rPr>
      <w:b/>
      <w:bCs/>
      <w:sz w:val="32"/>
      <w:szCs w:val="32"/>
    </w:rPr>
  </w:style>
  <w:style w:type="paragraph" w:styleId="5">
    <w:name w:val="heading 4"/>
    <w:basedOn w:val="1"/>
    <w:next w:val="1"/>
    <w:link w:val="61"/>
    <w:qFormat/>
    <w:uiPriority w:val="0"/>
    <w:pPr>
      <w:keepNext/>
      <w:keepLines/>
      <w:tabs>
        <w:tab w:val="left" w:pos="864"/>
      </w:tabs>
      <w:spacing w:before="280" w:after="290" w:line="376" w:lineRule="auto"/>
      <w:ind w:left="864" w:hanging="864"/>
      <w:outlineLvl w:val="3"/>
    </w:pPr>
    <w:rPr>
      <w:rFonts w:ascii="Arial" w:hAnsi="Arial" w:eastAsia="黑体"/>
      <w:b/>
      <w:bCs/>
      <w:sz w:val="28"/>
      <w:szCs w:val="28"/>
      <w:lang w:val="zh-CN"/>
    </w:rPr>
  </w:style>
  <w:style w:type="paragraph" w:styleId="6">
    <w:name w:val="heading 5"/>
    <w:basedOn w:val="1"/>
    <w:next w:val="1"/>
    <w:link w:val="62"/>
    <w:qFormat/>
    <w:uiPriority w:val="0"/>
    <w:pPr>
      <w:keepNext/>
      <w:keepLines/>
      <w:tabs>
        <w:tab w:val="left" w:pos="1008"/>
      </w:tabs>
      <w:spacing w:before="280" w:after="290" w:line="376" w:lineRule="auto"/>
      <w:ind w:left="1008" w:hanging="1008"/>
      <w:outlineLvl w:val="4"/>
    </w:pPr>
    <w:rPr>
      <w:b/>
      <w:bCs/>
      <w:sz w:val="28"/>
      <w:szCs w:val="28"/>
    </w:rPr>
  </w:style>
  <w:style w:type="paragraph" w:styleId="7">
    <w:name w:val="heading 6"/>
    <w:basedOn w:val="1"/>
    <w:next w:val="1"/>
    <w:link w:val="63"/>
    <w:qFormat/>
    <w:uiPriority w:val="0"/>
    <w:pPr>
      <w:keepNext/>
      <w:keepLines/>
      <w:tabs>
        <w:tab w:val="left" w:pos="1152"/>
      </w:tabs>
      <w:spacing w:before="240" w:after="64" w:line="320" w:lineRule="auto"/>
      <w:ind w:left="1152" w:hanging="1152"/>
      <w:outlineLvl w:val="5"/>
    </w:pPr>
    <w:rPr>
      <w:rFonts w:ascii="Arial" w:hAnsi="Arial" w:eastAsia="黑体"/>
      <w:b/>
      <w:bCs/>
      <w:sz w:val="24"/>
    </w:rPr>
  </w:style>
  <w:style w:type="paragraph" w:styleId="8">
    <w:name w:val="heading 7"/>
    <w:basedOn w:val="1"/>
    <w:next w:val="1"/>
    <w:link w:val="64"/>
    <w:qFormat/>
    <w:uiPriority w:val="0"/>
    <w:pPr>
      <w:keepNext/>
      <w:keepLines/>
      <w:tabs>
        <w:tab w:val="left" w:pos="1296"/>
      </w:tabs>
      <w:spacing w:before="240" w:after="64" w:line="320" w:lineRule="auto"/>
      <w:ind w:left="1296" w:hanging="1296"/>
      <w:outlineLvl w:val="6"/>
    </w:pPr>
    <w:rPr>
      <w:b/>
      <w:bCs/>
      <w:sz w:val="24"/>
    </w:rPr>
  </w:style>
  <w:style w:type="paragraph" w:styleId="9">
    <w:name w:val="heading 8"/>
    <w:basedOn w:val="1"/>
    <w:next w:val="1"/>
    <w:link w:val="65"/>
    <w:qFormat/>
    <w:uiPriority w:val="0"/>
    <w:pPr>
      <w:keepNext/>
      <w:keepLines/>
      <w:tabs>
        <w:tab w:val="left" w:pos="1440"/>
      </w:tabs>
      <w:spacing w:before="240" w:after="64" w:line="320" w:lineRule="auto"/>
      <w:ind w:left="1440" w:hanging="1440"/>
      <w:outlineLvl w:val="7"/>
    </w:pPr>
    <w:rPr>
      <w:rFonts w:ascii="Arial" w:hAnsi="Arial" w:eastAsia="黑体"/>
      <w:sz w:val="24"/>
    </w:rPr>
  </w:style>
  <w:style w:type="paragraph" w:styleId="10">
    <w:name w:val="heading 9"/>
    <w:basedOn w:val="1"/>
    <w:next w:val="1"/>
    <w:link w:val="66"/>
    <w:qFormat/>
    <w:uiPriority w:val="0"/>
    <w:pPr>
      <w:keepNext/>
      <w:keepLines/>
      <w:tabs>
        <w:tab w:val="left" w:pos="1584"/>
      </w:tabs>
      <w:spacing w:before="240" w:after="64" w:line="320" w:lineRule="auto"/>
      <w:ind w:left="1584" w:hanging="1584"/>
      <w:outlineLvl w:val="8"/>
    </w:pPr>
    <w:rPr>
      <w:rFonts w:ascii="Arial" w:hAnsi="Arial" w:eastAsia="黑体"/>
      <w:szCs w:val="21"/>
    </w:rPr>
  </w:style>
  <w:style w:type="character" w:default="1" w:styleId="45">
    <w:name w:val="Default Paragraph Font"/>
    <w:unhideWhenUsed/>
    <w:qFormat/>
    <w:uiPriority w:val="1"/>
  </w:style>
  <w:style w:type="table" w:default="1" w:styleId="43">
    <w:name w:val="Normal Table"/>
    <w:semiHidden/>
    <w:unhideWhenUsed/>
    <w:qFormat/>
    <w:uiPriority w:val="99"/>
    <w:tblPr>
      <w:tblCellMar>
        <w:top w:w="0" w:type="dxa"/>
        <w:left w:w="108" w:type="dxa"/>
        <w:bottom w:w="0" w:type="dxa"/>
        <w:right w:w="108" w:type="dxa"/>
      </w:tblCellMar>
    </w:tblPr>
  </w:style>
  <w:style w:type="paragraph" w:styleId="11">
    <w:name w:val="List Number"/>
    <w:basedOn w:val="1"/>
    <w:qFormat/>
    <w:uiPriority w:val="0"/>
    <w:pPr>
      <w:widowControl/>
      <w:tabs>
        <w:tab w:val="left" w:pos="454"/>
        <w:tab w:val="left" w:pos="720"/>
        <w:tab w:val="left" w:pos="900"/>
      </w:tabs>
      <w:spacing w:afterLines="50"/>
      <w:ind w:left="900" w:hanging="720"/>
      <w:jc w:val="left"/>
    </w:pPr>
    <w:rPr>
      <w:kern w:val="0"/>
      <w:sz w:val="24"/>
      <w:szCs w:val="20"/>
    </w:rPr>
  </w:style>
  <w:style w:type="paragraph" w:styleId="12">
    <w:name w:val="Normal Indent"/>
    <w:basedOn w:val="1"/>
    <w:link w:val="67"/>
    <w:qFormat/>
    <w:uiPriority w:val="0"/>
    <w:pPr>
      <w:ind w:firstLine="420"/>
    </w:pPr>
    <w:rPr>
      <w:szCs w:val="20"/>
    </w:rPr>
  </w:style>
  <w:style w:type="paragraph" w:styleId="13">
    <w:name w:val="caption"/>
    <w:basedOn w:val="1"/>
    <w:next w:val="1"/>
    <w:qFormat/>
    <w:uiPriority w:val="0"/>
    <w:pPr>
      <w:spacing w:before="152" w:after="160"/>
    </w:pPr>
    <w:rPr>
      <w:rFonts w:ascii="Arial" w:hAnsi="Arial" w:eastAsia="黑体" w:cs="Arial"/>
      <w:sz w:val="20"/>
      <w:szCs w:val="20"/>
    </w:rPr>
  </w:style>
  <w:style w:type="paragraph" w:styleId="14">
    <w:name w:val="List Bullet"/>
    <w:basedOn w:val="15"/>
    <w:qFormat/>
    <w:uiPriority w:val="0"/>
    <w:pPr>
      <w:widowControl/>
      <w:tabs>
        <w:tab w:val="left" w:pos="840"/>
      </w:tabs>
      <w:spacing w:line="360" w:lineRule="auto"/>
      <w:ind w:left="420" w:right="720" w:firstLine="0" w:firstLineChars="0"/>
      <w:jc w:val="left"/>
    </w:pPr>
    <w:rPr>
      <w:rFonts w:ascii="仿宋_GB2312" w:eastAsia="仿宋_GB2312"/>
      <w:kern w:val="0"/>
      <w:sz w:val="24"/>
      <w:szCs w:val="20"/>
    </w:rPr>
  </w:style>
  <w:style w:type="paragraph" w:styleId="15">
    <w:name w:val="List"/>
    <w:basedOn w:val="1"/>
    <w:qFormat/>
    <w:uiPriority w:val="0"/>
    <w:pPr>
      <w:ind w:left="200" w:hanging="200" w:hangingChars="200"/>
    </w:pPr>
    <w:rPr>
      <w:sz w:val="28"/>
    </w:rPr>
  </w:style>
  <w:style w:type="paragraph" w:styleId="16">
    <w:name w:val="Document Map"/>
    <w:basedOn w:val="1"/>
    <w:link w:val="68"/>
    <w:semiHidden/>
    <w:qFormat/>
    <w:uiPriority w:val="0"/>
    <w:pPr>
      <w:shd w:val="clear" w:color="auto" w:fill="000080"/>
    </w:pPr>
  </w:style>
  <w:style w:type="paragraph" w:styleId="17">
    <w:name w:val="annotation text"/>
    <w:basedOn w:val="1"/>
    <w:link w:val="69"/>
    <w:semiHidden/>
    <w:qFormat/>
    <w:uiPriority w:val="0"/>
    <w:pPr>
      <w:jc w:val="left"/>
    </w:pPr>
  </w:style>
  <w:style w:type="paragraph" w:styleId="18">
    <w:name w:val="Body Text 3"/>
    <w:basedOn w:val="1"/>
    <w:link w:val="70"/>
    <w:qFormat/>
    <w:uiPriority w:val="0"/>
    <w:pPr>
      <w:snapToGrid w:val="0"/>
      <w:spacing w:before="50" w:after="50"/>
    </w:pPr>
  </w:style>
  <w:style w:type="paragraph" w:styleId="19">
    <w:name w:val="Body Text"/>
    <w:basedOn w:val="1"/>
    <w:link w:val="71"/>
    <w:qFormat/>
    <w:uiPriority w:val="0"/>
    <w:pPr>
      <w:spacing w:after="120"/>
    </w:pPr>
    <w:rPr>
      <w:sz w:val="28"/>
    </w:rPr>
  </w:style>
  <w:style w:type="paragraph" w:styleId="20">
    <w:name w:val="Body Text Indent"/>
    <w:basedOn w:val="1"/>
    <w:link w:val="72"/>
    <w:qFormat/>
    <w:uiPriority w:val="99"/>
    <w:pPr>
      <w:spacing w:line="200" w:lineRule="exact"/>
      <w:ind w:firstLine="301"/>
    </w:pPr>
    <w:rPr>
      <w:rFonts w:ascii="宋体" w:hAnsi="Courier New"/>
      <w:spacing w:val="-4"/>
      <w:sz w:val="18"/>
    </w:rPr>
  </w:style>
  <w:style w:type="paragraph" w:styleId="21">
    <w:name w:val="List Number 3"/>
    <w:basedOn w:val="1"/>
    <w:qFormat/>
    <w:uiPriority w:val="0"/>
    <w:pPr>
      <w:tabs>
        <w:tab w:val="left" w:pos="1200"/>
      </w:tabs>
      <w:ind w:left="1200" w:hanging="360"/>
    </w:pPr>
  </w:style>
  <w:style w:type="paragraph" w:styleId="22">
    <w:name w:val="List 2"/>
    <w:basedOn w:val="1"/>
    <w:qFormat/>
    <w:uiPriority w:val="0"/>
    <w:pPr>
      <w:ind w:left="100" w:leftChars="200" w:hanging="200" w:hangingChars="200"/>
    </w:pPr>
    <w:rPr>
      <w:sz w:val="28"/>
    </w:rPr>
  </w:style>
  <w:style w:type="paragraph" w:styleId="23">
    <w:name w:val="toc 3"/>
    <w:basedOn w:val="1"/>
    <w:next w:val="1"/>
    <w:qFormat/>
    <w:uiPriority w:val="0"/>
    <w:pPr>
      <w:tabs>
        <w:tab w:val="right" w:leader="dot" w:pos="8268"/>
      </w:tabs>
      <w:spacing w:line="460" w:lineRule="exact"/>
      <w:ind w:left="840" w:leftChars="400" w:firstLine="482"/>
    </w:pPr>
    <w:rPr>
      <w:rFonts w:ascii="宋体" w:hAnsi="宋体"/>
    </w:rPr>
  </w:style>
  <w:style w:type="paragraph" w:styleId="24">
    <w:name w:val="Plain Text"/>
    <w:basedOn w:val="1"/>
    <w:link w:val="73"/>
    <w:qFormat/>
    <w:uiPriority w:val="0"/>
    <w:pPr>
      <w:spacing w:beforeLines="50" w:afterLines="50" w:line="400" w:lineRule="exact"/>
    </w:pPr>
    <w:rPr>
      <w:rFonts w:ascii="宋体" w:hAnsi="Courier New"/>
      <w:sz w:val="24"/>
    </w:rPr>
  </w:style>
  <w:style w:type="paragraph" w:styleId="25">
    <w:name w:val="Date"/>
    <w:basedOn w:val="1"/>
    <w:next w:val="1"/>
    <w:link w:val="74"/>
    <w:qFormat/>
    <w:uiPriority w:val="0"/>
    <w:pPr>
      <w:ind w:left="2500" w:leftChars="2500"/>
    </w:pPr>
    <w:rPr>
      <w:rFonts w:eastAsia="楷体_GB2312"/>
      <w:sz w:val="32"/>
      <w:szCs w:val="20"/>
    </w:rPr>
  </w:style>
  <w:style w:type="paragraph" w:styleId="26">
    <w:name w:val="Body Text Indent 2"/>
    <w:basedOn w:val="1"/>
    <w:link w:val="75"/>
    <w:qFormat/>
    <w:uiPriority w:val="0"/>
    <w:pPr>
      <w:snapToGrid w:val="0"/>
      <w:ind w:firstLine="542" w:firstLineChars="225"/>
    </w:pPr>
    <w:rPr>
      <w:rFonts w:ascii="仿宋_GB2312" w:hAnsi="宋体"/>
      <w:b/>
      <w:bCs/>
      <w:color w:val="000000"/>
      <w:sz w:val="24"/>
    </w:rPr>
  </w:style>
  <w:style w:type="paragraph" w:styleId="27">
    <w:name w:val="Balloon Text"/>
    <w:basedOn w:val="1"/>
    <w:link w:val="76"/>
    <w:qFormat/>
    <w:uiPriority w:val="0"/>
    <w:rPr>
      <w:sz w:val="18"/>
      <w:szCs w:val="18"/>
    </w:rPr>
  </w:style>
  <w:style w:type="paragraph" w:styleId="28">
    <w:name w:val="footer"/>
    <w:basedOn w:val="1"/>
    <w:link w:val="77"/>
    <w:qFormat/>
    <w:uiPriority w:val="0"/>
    <w:pPr>
      <w:tabs>
        <w:tab w:val="center" w:pos="4153"/>
        <w:tab w:val="right" w:pos="8306"/>
      </w:tabs>
      <w:snapToGrid w:val="0"/>
      <w:jc w:val="left"/>
    </w:pPr>
    <w:rPr>
      <w:rFonts w:eastAsia="黑体"/>
      <w:snapToGrid w:val="0"/>
      <w:kern w:val="0"/>
      <w:sz w:val="18"/>
      <w:szCs w:val="18"/>
    </w:rPr>
  </w:style>
  <w:style w:type="paragraph" w:styleId="29">
    <w:name w:val="envelope return"/>
    <w:basedOn w:val="1"/>
    <w:qFormat/>
    <w:uiPriority w:val="0"/>
    <w:pPr>
      <w:widowControl/>
      <w:adjustRightInd w:val="0"/>
      <w:snapToGrid w:val="0"/>
      <w:spacing w:after="200"/>
      <w:jc w:val="left"/>
    </w:pPr>
    <w:rPr>
      <w:rFonts w:ascii="Arial" w:hAnsi="Arial" w:eastAsia="微软雅黑"/>
      <w:kern w:val="0"/>
      <w:sz w:val="22"/>
      <w:szCs w:val="22"/>
    </w:rPr>
  </w:style>
  <w:style w:type="paragraph" w:styleId="30">
    <w:name w:val="header"/>
    <w:basedOn w:val="1"/>
    <w:link w:val="78"/>
    <w:qFormat/>
    <w:uiPriority w:val="0"/>
    <w:pPr>
      <w:pBdr>
        <w:bottom w:val="single" w:color="auto" w:sz="6" w:space="1"/>
      </w:pBdr>
      <w:tabs>
        <w:tab w:val="center" w:pos="4153"/>
        <w:tab w:val="right" w:pos="8306"/>
      </w:tabs>
      <w:snapToGrid w:val="0"/>
      <w:jc w:val="center"/>
    </w:pPr>
    <w:rPr>
      <w:rFonts w:eastAsia="仿宋_GB2312"/>
      <w:sz w:val="18"/>
      <w:szCs w:val="20"/>
    </w:rPr>
  </w:style>
  <w:style w:type="paragraph" w:styleId="31">
    <w:name w:val="toc 1"/>
    <w:basedOn w:val="1"/>
    <w:next w:val="1"/>
    <w:qFormat/>
    <w:uiPriority w:val="0"/>
  </w:style>
  <w:style w:type="paragraph" w:styleId="32">
    <w:name w:val="toc 6"/>
    <w:basedOn w:val="1"/>
    <w:next w:val="1"/>
    <w:qFormat/>
    <w:uiPriority w:val="0"/>
    <w:pPr>
      <w:ind w:left="1050"/>
      <w:jc w:val="left"/>
    </w:pPr>
    <w:rPr>
      <w:sz w:val="18"/>
      <w:szCs w:val="18"/>
    </w:rPr>
  </w:style>
  <w:style w:type="paragraph" w:styleId="33">
    <w:name w:val="Body Text Indent 3"/>
    <w:basedOn w:val="1"/>
    <w:link w:val="79"/>
    <w:qFormat/>
    <w:uiPriority w:val="0"/>
    <w:pPr>
      <w:snapToGrid w:val="0"/>
      <w:ind w:firstLine="480" w:firstLineChars="200"/>
      <w:jc w:val="left"/>
    </w:pPr>
    <w:rPr>
      <w:rFonts w:ascii="仿宋_GB2312" w:hAnsi="宋体" w:eastAsia="仿宋_GB2312"/>
      <w:color w:val="000000"/>
      <w:sz w:val="24"/>
    </w:rPr>
  </w:style>
  <w:style w:type="paragraph" w:styleId="34">
    <w:name w:val="toc 2"/>
    <w:basedOn w:val="1"/>
    <w:next w:val="1"/>
    <w:qFormat/>
    <w:uiPriority w:val="0"/>
    <w:pPr>
      <w:ind w:left="210"/>
      <w:jc w:val="left"/>
    </w:pPr>
    <w:rPr>
      <w:rFonts w:ascii="仿宋_GB2312" w:eastAsia="仿宋_GB2312"/>
      <w:smallCaps/>
      <w:sz w:val="20"/>
      <w:szCs w:val="20"/>
    </w:rPr>
  </w:style>
  <w:style w:type="paragraph" w:styleId="35">
    <w:name w:val="Body Text 2"/>
    <w:basedOn w:val="1"/>
    <w:link w:val="80"/>
    <w:qFormat/>
    <w:uiPriority w:val="0"/>
    <w:pPr>
      <w:widowControl/>
      <w:snapToGrid w:val="0"/>
      <w:spacing w:before="50" w:afterLines="50" w:line="400" w:lineRule="exact"/>
      <w:jc w:val="left"/>
    </w:pPr>
    <w:rPr>
      <w:rFonts w:ascii="宋体" w:hAnsi="宋体"/>
      <w:color w:val="000000"/>
      <w:sz w:val="24"/>
    </w:rPr>
  </w:style>
  <w:style w:type="paragraph" w:styleId="36">
    <w:name w:val="Normal (Web)"/>
    <w:basedOn w:val="1"/>
    <w:qFormat/>
    <w:uiPriority w:val="0"/>
    <w:pPr>
      <w:widowControl/>
      <w:spacing w:before="100" w:beforeAutospacing="1" w:after="100" w:afterAutospacing="1"/>
      <w:jc w:val="left"/>
    </w:pPr>
    <w:rPr>
      <w:rFonts w:ascii="宋体" w:hAnsi="宋体" w:cs="宋体"/>
      <w:kern w:val="0"/>
      <w:szCs w:val="21"/>
    </w:rPr>
  </w:style>
  <w:style w:type="paragraph" w:styleId="37">
    <w:name w:val="index 1"/>
    <w:basedOn w:val="1"/>
    <w:next w:val="1"/>
    <w:qFormat/>
    <w:uiPriority w:val="0"/>
    <w:pPr>
      <w:widowControl/>
      <w:spacing w:line="360" w:lineRule="auto"/>
      <w:ind w:left="240" w:hanging="240"/>
      <w:jc w:val="left"/>
    </w:pPr>
    <w:rPr>
      <w:rFonts w:ascii="Arial" w:hAnsi="Arial" w:eastAsia="仿宋_GB2312" w:cs="Arial"/>
      <w:kern w:val="0"/>
      <w:sz w:val="28"/>
      <w:szCs w:val="21"/>
    </w:rPr>
  </w:style>
  <w:style w:type="paragraph" w:styleId="38">
    <w:name w:val="Title"/>
    <w:basedOn w:val="1"/>
    <w:next w:val="1"/>
    <w:qFormat/>
    <w:uiPriority w:val="10"/>
    <w:pPr>
      <w:widowControl/>
      <w:overflowPunct w:val="0"/>
      <w:autoSpaceDE w:val="0"/>
      <w:autoSpaceDN w:val="0"/>
      <w:adjustRightInd w:val="0"/>
      <w:jc w:val="center"/>
      <w:textAlignment w:val="baseline"/>
    </w:pPr>
    <w:rPr>
      <w:b/>
      <w:kern w:val="0"/>
      <w:szCs w:val="20"/>
      <w:lang w:val="en-GB"/>
    </w:rPr>
  </w:style>
  <w:style w:type="paragraph" w:styleId="39">
    <w:name w:val="annotation subject"/>
    <w:basedOn w:val="17"/>
    <w:next w:val="17"/>
    <w:link w:val="81"/>
    <w:qFormat/>
    <w:uiPriority w:val="0"/>
    <w:rPr>
      <w:b/>
      <w:bCs/>
    </w:rPr>
  </w:style>
  <w:style w:type="paragraph" w:styleId="40">
    <w:name w:val="Body Text First Indent"/>
    <w:basedOn w:val="19"/>
    <w:next w:val="32"/>
    <w:link w:val="82"/>
    <w:qFormat/>
    <w:uiPriority w:val="0"/>
    <w:pPr>
      <w:ind w:firstLine="420" w:firstLineChars="100"/>
    </w:pPr>
  </w:style>
  <w:style w:type="paragraph" w:styleId="41">
    <w:name w:val="Body Text First Indent 2"/>
    <w:basedOn w:val="20"/>
    <w:next w:val="42"/>
    <w:link w:val="181"/>
    <w:qFormat/>
    <w:uiPriority w:val="99"/>
    <w:pPr>
      <w:ind w:firstLine="420"/>
    </w:pPr>
  </w:style>
  <w:style w:type="paragraph" w:customStyle="1" w:styleId="42">
    <w:name w:val="xl53"/>
    <w:next w:val="1"/>
    <w:qFormat/>
    <w:uiPriority w:val="0"/>
    <w:pPr>
      <w:spacing w:before="280" w:after="280" w:line="100" w:lineRule="exact"/>
      <w:ind w:firstLine="480" w:firstLineChars="200"/>
      <w:jc w:val="center"/>
    </w:pPr>
    <w:rPr>
      <w:rFonts w:ascii="宋体" w:hAnsi="Times New Roman" w:eastAsia="宋体" w:cs="Times New Roman"/>
      <w:b/>
      <w:szCs w:val="22"/>
      <w:lang w:val="en-US" w:eastAsia="zh-CN" w:bidi="ar-SA"/>
    </w:rPr>
  </w:style>
  <w:style w:type="table" w:styleId="44">
    <w:name w:val="Table Grid"/>
    <w:basedOn w:val="4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6">
    <w:name w:val="Strong"/>
    <w:qFormat/>
    <w:uiPriority w:val="0"/>
    <w:rPr>
      <w:b/>
      <w:bCs/>
    </w:rPr>
  </w:style>
  <w:style w:type="character" w:styleId="47">
    <w:name w:val="page number"/>
    <w:qFormat/>
    <w:uiPriority w:val="0"/>
  </w:style>
  <w:style w:type="character" w:styleId="48">
    <w:name w:val="FollowedHyperlink"/>
    <w:qFormat/>
    <w:uiPriority w:val="99"/>
    <w:rPr>
      <w:color w:val="800080"/>
      <w:u w:val="single"/>
    </w:rPr>
  </w:style>
  <w:style w:type="character" w:styleId="49">
    <w:name w:val="Hyperlink"/>
    <w:qFormat/>
    <w:uiPriority w:val="99"/>
    <w:rPr>
      <w:color w:val="FF6600"/>
      <w:u w:val="none"/>
    </w:rPr>
  </w:style>
  <w:style w:type="character" w:styleId="50">
    <w:name w:val="annotation reference"/>
    <w:semiHidden/>
    <w:qFormat/>
    <w:uiPriority w:val="0"/>
    <w:rPr>
      <w:sz w:val="21"/>
      <w:szCs w:val="21"/>
    </w:rPr>
  </w:style>
  <w:style w:type="paragraph" w:customStyle="1" w:styleId="51">
    <w:name w:val="+正文"/>
    <w:basedOn w:val="1"/>
    <w:qFormat/>
    <w:uiPriority w:val="0"/>
    <w:pPr>
      <w:spacing w:line="360" w:lineRule="auto"/>
      <w:ind w:firstLine="200" w:firstLineChars="200"/>
    </w:pPr>
    <w:rPr>
      <w:sz w:val="24"/>
      <w:szCs w:val="28"/>
    </w:rPr>
  </w:style>
  <w:style w:type="paragraph" w:customStyle="1" w:styleId="52">
    <w:name w:val="标准正文"/>
    <w:basedOn w:val="1"/>
    <w:qFormat/>
    <w:uiPriority w:val="0"/>
    <w:pPr>
      <w:spacing w:line="360" w:lineRule="auto"/>
      <w:ind w:firstLine="200" w:firstLineChars="200"/>
    </w:pPr>
    <w:rPr>
      <w:sz w:val="24"/>
      <w:szCs w:val="20"/>
    </w:rPr>
  </w:style>
  <w:style w:type="paragraph" w:customStyle="1" w:styleId="53">
    <w:name w:val="无间隔1"/>
    <w:qFormat/>
    <w:uiPriority w:val="0"/>
    <w:pPr>
      <w:widowControl w:val="0"/>
      <w:spacing w:line="360" w:lineRule="auto"/>
      <w:jc w:val="both"/>
    </w:pPr>
    <w:rPr>
      <w:rFonts w:ascii="宋体" w:hAnsi="宋体" w:eastAsia="宋体" w:cs="宋体"/>
      <w:kern w:val="2"/>
      <w:sz w:val="21"/>
      <w:szCs w:val="21"/>
      <w:lang w:val="en-US" w:eastAsia="zh-CN" w:bidi="ar-SA"/>
    </w:rPr>
  </w:style>
  <w:style w:type="paragraph" w:customStyle="1" w:styleId="54">
    <w:name w:val="Fließtext"/>
    <w:basedOn w:val="1"/>
    <w:qFormat/>
    <w:uiPriority w:val="0"/>
    <w:pPr>
      <w:overflowPunct w:val="0"/>
    </w:pPr>
    <w:rPr>
      <w:kern w:val="28"/>
    </w:rPr>
  </w:style>
  <w:style w:type="paragraph" w:customStyle="1" w:styleId="55">
    <w:name w:val="_Style 3"/>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56">
    <w:name w:val="正文首行缩进1"/>
    <w:basedOn w:val="19"/>
    <w:qFormat/>
    <w:uiPriority w:val="0"/>
    <w:pPr>
      <w:ind w:firstLine="420" w:firstLineChars="100"/>
    </w:pPr>
    <w:rPr>
      <w:sz w:val="21"/>
    </w:rPr>
  </w:style>
  <w:style w:type="paragraph" w:customStyle="1" w:styleId="57">
    <w:name w:val="Default"/>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character" w:customStyle="1" w:styleId="58">
    <w:name w:val="标题 2 字符"/>
    <w:link w:val="3"/>
    <w:qFormat/>
    <w:uiPriority w:val="0"/>
    <w:rPr>
      <w:rFonts w:ascii="Arial" w:hAnsi="Arial" w:eastAsia="黑体"/>
      <w:b/>
      <w:bCs/>
      <w:kern w:val="2"/>
      <w:sz w:val="32"/>
      <w:szCs w:val="32"/>
    </w:rPr>
  </w:style>
  <w:style w:type="character" w:customStyle="1" w:styleId="59">
    <w:name w:val="标题 1 字符"/>
    <w:link w:val="2"/>
    <w:qFormat/>
    <w:uiPriority w:val="0"/>
    <w:rPr>
      <w:b/>
      <w:bCs/>
      <w:kern w:val="44"/>
      <w:sz w:val="44"/>
      <w:szCs w:val="44"/>
    </w:rPr>
  </w:style>
  <w:style w:type="character" w:customStyle="1" w:styleId="60">
    <w:name w:val="标题 3 字符"/>
    <w:link w:val="4"/>
    <w:qFormat/>
    <w:uiPriority w:val="0"/>
    <w:rPr>
      <w:b/>
      <w:bCs/>
      <w:kern w:val="2"/>
      <w:sz w:val="32"/>
      <w:szCs w:val="32"/>
    </w:rPr>
  </w:style>
  <w:style w:type="character" w:customStyle="1" w:styleId="61">
    <w:name w:val="标题 4 字符"/>
    <w:link w:val="5"/>
    <w:qFormat/>
    <w:uiPriority w:val="0"/>
    <w:rPr>
      <w:rFonts w:ascii="Arial" w:hAnsi="Arial" w:eastAsia="黑体"/>
      <w:b/>
      <w:bCs/>
      <w:kern w:val="2"/>
      <w:sz w:val="28"/>
      <w:szCs w:val="28"/>
      <w:lang w:val="zh-CN"/>
    </w:rPr>
  </w:style>
  <w:style w:type="character" w:customStyle="1" w:styleId="62">
    <w:name w:val="标题 5 字符"/>
    <w:link w:val="6"/>
    <w:qFormat/>
    <w:uiPriority w:val="0"/>
    <w:rPr>
      <w:b/>
      <w:bCs/>
      <w:kern w:val="2"/>
      <w:sz w:val="28"/>
      <w:szCs w:val="28"/>
    </w:rPr>
  </w:style>
  <w:style w:type="character" w:customStyle="1" w:styleId="63">
    <w:name w:val="标题 6 字符"/>
    <w:link w:val="7"/>
    <w:qFormat/>
    <w:uiPriority w:val="0"/>
    <w:rPr>
      <w:rFonts w:ascii="Arial" w:hAnsi="Arial" w:eastAsia="黑体"/>
      <w:b/>
      <w:bCs/>
      <w:kern w:val="2"/>
      <w:sz w:val="24"/>
      <w:szCs w:val="24"/>
    </w:rPr>
  </w:style>
  <w:style w:type="character" w:customStyle="1" w:styleId="64">
    <w:name w:val="标题 7 字符"/>
    <w:link w:val="8"/>
    <w:qFormat/>
    <w:uiPriority w:val="0"/>
    <w:rPr>
      <w:b/>
      <w:bCs/>
      <w:kern w:val="2"/>
      <w:sz w:val="24"/>
      <w:szCs w:val="24"/>
    </w:rPr>
  </w:style>
  <w:style w:type="character" w:customStyle="1" w:styleId="65">
    <w:name w:val="标题 8 字符"/>
    <w:link w:val="9"/>
    <w:qFormat/>
    <w:uiPriority w:val="0"/>
    <w:rPr>
      <w:rFonts w:ascii="Arial" w:hAnsi="Arial" w:eastAsia="黑体"/>
      <w:kern w:val="2"/>
      <w:sz w:val="24"/>
      <w:szCs w:val="24"/>
    </w:rPr>
  </w:style>
  <w:style w:type="character" w:customStyle="1" w:styleId="66">
    <w:name w:val="标题 9 字符"/>
    <w:link w:val="10"/>
    <w:qFormat/>
    <w:uiPriority w:val="0"/>
    <w:rPr>
      <w:rFonts w:ascii="Arial" w:hAnsi="Arial" w:eastAsia="黑体"/>
      <w:kern w:val="2"/>
      <w:sz w:val="21"/>
      <w:szCs w:val="21"/>
    </w:rPr>
  </w:style>
  <w:style w:type="character" w:customStyle="1" w:styleId="67">
    <w:name w:val="正文缩进 字符"/>
    <w:link w:val="12"/>
    <w:qFormat/>
    <w:uiPriority w:val="0"/>
    <w:rPr>
      <w:rFonts w:eastAsia="宋体"/>
      <w:kern w:val="2"/>
      <w:sz w:val="21"/>
      <w:lang w:val="en-US" w:eastAsia="zh-CN" w:bidi="ar-SA"/>
    </w:rPr>
  </w:style>
  <w:style w:type="character" w:customStyle="1" w:styleId="68">
    <w:name w:val="文档结构图 字符"/>
    <w:link w:val="16"/>
    <w:semiHidden/>
    <w:qFormat/>
    <w:uiPriority w:val="0"/>
    <w:rPr>
      <w:kern w:val="2"/>
      <w:sz w:val="21"/>
      <w:szCs w:val="24"/>
      <w:shd w:val="clear" w:color="auto" w:fill="000080"/>
    </w:rPr>
  </w:style>
  <w:style w:type="character" w:customStyle="1" w:styleId="69">
    <w:name w:val="批注文字 字符"/>
    <w:link w:val="17"/>
    <w:qFormat/>
    <w:uiPriority w:val="0"/>
    <w:rPr>
      <w:rFonts w:eastAsia="宋体"/>
      <w:kern w:val="2"/>
      <w:sz w:val="21"/>
      <w:szCs w:val="24"/>
      <w:lang w:val="en-US" w:eastAsia="zh-CN" w:bidi="ar-SA"/>
    </w:rPr>
  </w:style>
  <w:style w:type="character" w:customStyle="1" w:styleId="70">
    <w:name w:val="正文文本 3 字符"/>
    <w:link w:val="18"/>
    <w:qFormat/>
    <w:uiPriority w:val="0"/>
    <w:rPr>
      <w:kern w:val="2"/>
      <w:sz w:val="21"/>
      <w:szCs w:val="24"/>
    </w:rPr>
  </w:style>
  <w:style w:type="character" w:customStyle="1" w:styleId="71">
    <w:name w:val="正文文本 字符"/>
    <w:link w:val="19"/>
    <w:qFormat/>
    <w:uiPriority w:val="0"/>
    <w:rPr>
      <w:rFonts w:eastAsia="宋体"/>
      <w:kern w:val="2"/>
      <w:sz w:val="28"/>
      <w:szCs w:val="24"/>
      <w:lang w:val="en-US" w:eastAsia="zh-CN" w:bidi="ar-SA"/>
    </w:rPr>
  </w:style>
  <w:style w:type="character" w:customStyle="1" w:styleId="72">
    <w:name w:val="正文文本缩进 字符"/>
    <w:link w:val="20"/>
    <w:qFormat/>
    <w:uiPriority w:val="99"/>
    <w:rPr>
      <w:rFonts w:ascii="宋体" w:hAnsi="Courier New" w:eastAsia="宋体"/>
      <w:spacing w:val="-4"/>
      <w:kern w:val="2"/>
      <w:sz w:val="18"/>
      <w:szCs w:val="24"/>
      <w:lang w:val="en-US" w:eastAsia="zh-CN" w:bidi="ar-SA"/>
    </w:rPr>
  </w:style>
  <w:style w:type="character" w:customStyle="1" w:styleId="73">
    <w:name w:val="纯文本 字符"/>
    <w:link w:val="24"/>
    <w:qFormat/>
    <w:uiPriority w:val="0"/>
    <w:rPr>
      <w:rFonts w:ascii="宋体" w:hAnsi="Courier New" w:eastAsia="宋体"/>
      <w:kern w:val="2"/>
      <w:sz w:val="24"/>
      <w:szCs w:val="24"/>
      <w:lang w:val="en-US" w:eastAsia="zh-CN" w:bidi="ar-SA"/>
    </w:rPr>
  </w:style>
  <w:style w:type="character" w:customStyle="1" w:styleId="74">
    <w:name w:val="日期 字符"/>
    <w:link w:val="25"/>
    <w:qFormat/>
    <w:uiPriority w:val="0"/>
    <w:rPr>
      <w:rFonts w:eastAsia="楷体_GB2312"/>
      <w:kern w:val="2"/>
      <w:sz w:val="32"/>
    </w:rPr>
  </w:style>
  <w:style w:type="character" w:customStyle="1" w:styleId="75">
    <w:name w:val="正文文本缩进 2 字符"/>
    <w:link w:val="26"/>
    <w:qFormat/>
    <w:uiPriority w:val="0"/>
    <w:rPr>
      <w:rFonts w:ascii="仿宋_GB2312" w:hAnsi="宋体" w:cs="Arial"/>
      <w:b/>
      <w:bCs/>
      <w:color w:val="000000"/>
      <w:kern w:val="2"/>
      <w:sz w:val="24"/>
      <w:szCs w:val="24"/>
    </w:rPr>
  </w:style>
  <w:style w:type="character" w:customStyle="1" w:styleId="76">
    <w:name w:val="批注框文本 字符"/>
    <w:link w:val="27"/>
    <w:qFormat/>
    <w:uiPriority w:val="0"/>
    <w:rPr>
      <w:rFonts w:eastAsia="宋体"/>
      <w:kern w:val="2"/>
      <w:sz w:val="18"/>
      <w:szCs w:val="18"/>
      <w:lang w:val="en-US" w:eastAsia="zh-CN" w:bidi="ar-SA"/>
    </w:rPr>
  </w:style>
  <w:style w:type="character" w:customStyle="1" w:styleId="77">
    <w:name w:val="页脚 字符"/>
    <w:link w:val="28"/>
    <w:qFormat/>
    <w:uiPriority w:val="0"/>
    <w:rPr>
      <w:rFonts w:eastAsia="黑体"/>
      <w:snapToGrid w:val="0"/>
      <w:sz w:val="18"/>
      <w:szCs w:val="18"/>
      <w:lang w:val="en-US" w:eastAsia="zh-CN" w:bidi="ar-SA"/>
    </w:rPr>
  </w:style>
  <w:style w:type="character" w:customStyle="1" w:styleId="78">
    <w:name w:val="页眉 字符"/>
    <w:link w:val="30"/>
    <w:qFormat/>
    <w:uiPriority w:val="0"/>
    <w:rPr>
      <w:rFonts w:eastAsia="仿宋_GB2312"/>
      <w:kern w:val="2"/>
      <w:sz w:val="18"/>
      <w:lang w:val="en-US" w:eastAsia="zh-CN" w:bidi="ar-SA"/>
    </w:rPr>
  </w:style>
  <w:style w:type="character" w:customStyle="1" w:styleId="79">
    <w:name w:val="正文文本缩进 3 字符"/>
    <w:link w:val="33"/>
    <w:qFormat/>
    <w:uiPriority w:val="0"/>
    <w:rPr>
      <w:rFonts w:ascii="仿宋_GB2312" w:hAnsi="宋体" w:eastAsia="仿宋_GB2312"/>
      <w:color w:val="000000"/>
      <w:kern w:val="2"/>
      <w:sz w:val="24"/>
      <w:szCs w:val="24"/>
    </w:rPr>
  </w:style>
  <w:style w:type="character" w:customStyle="1" w:styleId="80">
    <w:name w:val="正文文本 2 字符"/>
    <w:link w:val="35"/>
    <w:qFormat/>
    <w:uiPriority w:val="0"/>
    <w:rPr>
      <w:rFonts w:ascii="宋体" w:hAnsi="宋体"/>
      <w:color w:val="000000"/>
      <w:kern w:val="2"/>
      <w:sz w:val="24"/>
      <w:szCs w:val="24"/>
    </w:rPr>
  </w:style>
  <w:style w:type="character" w:customStyle="1" w:styleId="81">
    <w:name w:val="批注主题 字符"/>
    <w:link w:val="39"/>
    <w:qFormat/>
    <w:uiPriority w:val="0"/>
    <w:rPr>
      <w:rFonts w:eastAsia="宋体"/>
      <w:b/>
      <w:bCs/>
      <w:kern w:val="2"/>
      <w:sz w:val="21"/>
      <w:szCs w:val="24"/>
      <w:lang w:val="en-US" w:eastAsia="zh-CN" w:bidi="ar-SA"/>
    </w:rPr>
  </w:style>
  <w:style w:type="character" w:customStyle="1" w:styleId="82">
    <w:name w:val="正文文本首行缩进 字符"/>
    <w:link w:val="40"/>
    <w:qFormat/>
    <w:uiPriority w:val="0"/>
    <w:rPr>
      <w:lang w:val="en-US" w:eastAsia="zh-CN" w:bidi="ar-SA"/>
    </w:rPr>
  </w:style>
  <w:style w:type="character" w:customStyle="1" w:styleId="83">
    <w:name w:val="正文2 Char Char"/>
    <w:link w:val="84"/>
    <w:qFormat/>
    <w:uiPriority w:val="0"/>
    <w:rPr>
      <w:rFonts w:eastAsia="宋体"/>
      <w:kern w:val="2"/>
      <w:sz w:val="24"/>
      <w:lang w:val="en-US" w:eastAsia="zh-CN" w:bidi="ar-SA"/>
    </w:rPr>
  </w:style>
  <w:style w:type="paragraph" w:customStyle="1" w:styleId="84">
    <w:name w:val="正文2"/>
    <w:basedOn w:val="1"/>
    <w:link w:val="83"/>
    <w:qFormat/>
    <w:uiPriority w:val="0"/>
    <w:pPr>
      <w:spacing w:before="156" w:line="360" w:lineRule="auto"/>
      <w:ind w:firstLine="510" w:firstLineChars="200"/>
    </w:pPr>
    <w:rPr>
      <w:sz w:val="24"/>
      <w:szCs w:val="20"/>
    </w:rPr>
  </w:style>
  <w:style w:type="character" w:customStyle="1" w:styleId="85">
    <w:name w:val="文字 Char"/>
    <w:link w:val="86"/>
    <w:qFormat/>
    <w:uiPriority w:val="0"/>
    <w:rPr>
      <w:rFonts w:ascii="宋体" w:hAnsi="宋体"/>
      <w:sz w:val="28"/>
      <w:lang w:bidi="ar-SA"/>
    </w:rPr>
  </w:style>
  <w:style w:type="paragraph" w:customStyle="1" w:styleId="86">
    <w:name w:val="文字"/>
    <w:basedOn w:val="1"/>
    <w:link w:val="85"/>
    <w:qFormat/>
    <w:uiPriority w:val="0"/>
    <w:pPr>
      <w:tabs>
        <w:tab w:val="left" w:pos="8520"/>
      </w:tabs>
      <w:spacing w:line="312" w:lineRule="auto"/>
      <w:ind w:right="-210" w:firstLine="556"/>
    </w:pPr>
    <w:rPr>
      <w:rFonts w:ascii="宋体" w:hAnsi="宋体"/>
      <w:kern w:val="0"/>
      <w:sz w:val="28"/>
      <w:szCs w:val="20"/>
    </w:rPr>
  </w:style>
  <w:style w:type="character" w:customStyle="1" w:styleId="87">
    <w:name w:val="Char Char3"/>
    <w:qFormat/>
    <w:uiPriority w:val="0"/>
    <w:rPr>
      <w:rFonts w:eastAsia="宋体"/>
      <w:kern w:val="2"/>
      <w:sz w:val="21"/>
      <w:lang w:val="en-US" w:eastAsia="zh-CN" w:bidi="ar-SA"/>
    </w:rPr>
  </w:style>
  <w:style w:type="character" w:customStyle="1" w:styleId="88">
    <w:name w:val="Char Char4"/>
    <w:qFormat/>
    <w:uiPriority w:val="0"/>
    <w:rPr>
      <w:rFonts w:ascii="宋体" w:hAnsi="Courier New" w:eastAsia="宋体"/>
      <w:kern w:val="2"/>
      <w:sz w:val="24"/>
      <w:szCs w:val="24"/>
      <w:lang w:val="en-US" w:eastAsia="zh-CN" w:bidi="ar-SA"/>
    </w:rPr>
  </w:style>
  <w:style w:type="character" w:customStyle="1" w:styleId="89">
    <w:name w:val="普通文字 Char Char1"/>
    <w:qFormat/>
    <w:uiPriority w:val="0"/>
    <w:rPr>
      <w:rFonts w:ascii="宋体" w:hAnsi="Courier New" w:eastAsia="宋体"/>
      <w:kern w:val="2"/>
      <w:sz w:val="24"/>
      <w:szCs w:val="24"/>
      <w:lang w:val="en-US" w:eastAsia="zh-CN" w:bidi="ar-SA"/>
    </w:rPr>
  </w:style>
  <w:style w:type="character" w:customStyle="1" w:styleId="90">
    <w:name w:val="Char Char41"/>
    <w:qFormat/>
    <w:uiPriority w:val="0"/>
    <w:rPr>
      <w:rFonts w:ascii="宋体" w:hAnsi="Courier New" w:eastAsia="宋体"/>
      <w:kern w:val="2"/>
      <w:sz w:val="24"/>
      <w:szCs w:val="24"/>
      <w:lang w:val="en-US" w:eastAsia="zh-CN" w:bidi="ar-SA"/>
    </w:rPr>
  </w:style>
  <w:style w:type="character" w:customStyle="1" w:styleId="91">
    <w:name w:val="标书正文格式 Char"/>
    <w:link w:val="92"/>
    <w:qFormat/>
    <w:uiPriority w:val="0"/>
    <w:rPr>
      <w:rFonts w:ascii="楷体_GB2312" w:eastAsia="楷体_GB2312"/>
      <w:color w:val="000000"/>
      <w:kern w:val="2"/>
      <w:sz w:val="24"/>
      <w:szCs w:val="24"/>
      <w:lang w:val="en-US" w:eastAsia="zh-CN" w:bidi="ar-SA"/>
    </w:rPr>
  </w:style>
  <w:style w:type="paragraph" w:customStyle="1" w:styleId="92">
    <w:name w:val="标书正文格式"/>
    <w:link w:val="91"/>
    <w:qFormat/>
    <w:uiPriority w:val="0"/>
    <w:pPr>
      <w:spacing w:line="360" w:lineRule="auto"/>
      <w:ind w:firstLine="480" w:firstLineChars="200"/>
    </w:pPr>
    <w:rPr>
      <w:rFonts w:ascii="楷体_GB2312" w:hAnsi="Times New Roman" w:eastAsia="楷体_GB2312" w:cs="Times New Roman"/>
      <w:color w:val="000000"/>
      <w:kern w:val="2"/>
      <w:sz w:val="24"/>
      <w:szCs w:val="24"/>
      <w:lang w:val="en-US" w:eastAsia="zh-CN" w:bidi="ar-SA"/>
    </w:rPr>
  </w:style>
  <w:style w:type="character" w:customStyle="1" w:styleId="93">
    <w:name w:val="apple-converted-space"/>
    <w:qFormat/>
    <w:uiPriority w:val="0"/>
  </w:style>
  <w:style w:type="character" w:customStyle="1" w:styleId="94">
    <w:name w:val="PI Char"/>
    <w:link w:val="95"/>
    <w:qFormat/>
    <w:uiPriority w:val="0"/>
    <w:rPr>
      <w:rFonts w:ascii="宋体" w:hAnsi="Courier New" w:eastAsia="宋体"/>
      <w:spacing w:val="-4"/>
      <w:kern w:val="2"/>
      <w:sz w:val="18"/>
      <w:lang w:val="en-US" w:eastAsia="zh-CN" w:bidi="ar-SA"/>
    </w:rPr>
  </w:style>
  <w:style w:type="paragraph" w:customStyle="1" w:styleId="95">
    <w:name w:val="正文文本缩进1"/>
    <w:basedOn w:val="1"/>
    <w:link w:val="94"/>
    <w:qFormat/>
    <w:uiPriority w:val="0"/>
    <w:pPr>
      <w:spacing w:line="200" w:lineRule="exact"/>
      <w:ind w:firstLine="301"/>
    </w:pPr>
    <w:rPr>
      <w:rFonts w:ascii="宋体" w:hAnsi="Courier New"/>
      <w:spacing w:val="-4"/>
      <w:sz w:val="18"/>
      <w:szCs w:val="20"/>
    </w:rPr>
  </w:style>
  <w:style w:type="character" w:customStyle="1" w:styleId="96">
    <w:name w:val="Char Char31"/>
    <w:qFormat/>
    <w:uiPriority w:val="0"/>
    <w:rPr>
      <w:rFonts w:eastAsia="宋体"/>
      <w:kern w:val="2"/>
      <w:sz w:val="21"/>
      <w:lang w:val="en-US" w:eastAsia="zh-CN" w:bidi="ar-SA"/>
    </w:rPr>
  </w:style>
  <w:style w:type="character" w:customStyle="1" w:styleId="97">
    <w:name w:val="普通文字 Char Char3"/>
    <w:qFormat/>
    <w:uiPriority w:val="0"/>
    <w:rPr>
      <w:rFonts w:ascii="宋体" w:hAnsi="Courier New" w:eastAsia="宋体"/>
      <w:kern w:val="2"/>
      <w:sz w:val="24"/>
      <w:szCs w:val="24"/>
      <w:lang w:val="en-US" w:eastAsia="zh-CN" w:bidi="ar-SA"/>
    </w:rPr>
  </w:style>
  <w:style w:type="character" w:customStyle="1" w:styleId="98">
    <w:name w:val="表格 Char Char"/>
    <w:link w:val="99"/>
    <w:qFormat/>
    <w:uiPriority w:val="0"/>
    <w:rPr>
      <w:rFonts w:ascii="宋体" w:hAnsi="宋体"/>
      <w:lang w:bidi="ar-SA"/>
    </w:rPr>
  </w:style>
  <w:style w:type="paragraph" w:customStyle="1" w:styleId="99">
    <w:name w:val="表格"/>
    <w:basedOn w:val="1"/>
    <w:link w:val="98"/>
    <w:qFormat/>
    <w:uiPriority w:val="0"/>
    <w:pPr>
      <w:snapToGrid w:val="0"/>
      <w:ind w:firstLine="42" w:firstLineChars="21"/>
    </w:pPr>
    <w:rPr>
      <w:rFonts w:ascii="宋体" w:hAnsi="宋体"/>
      <w:kern w:val="0"/>
      <w:sz w:val="20"/>
      <w:szCs w:val="20"/>
    </w:rPr>
  </w:style>
  <w:style w:type="character" w:customStyle="1" w:styleId="100">
    <w:name w:val="普通文字 Char Char2"/>
    <w:qFormat/>
    <w:uiPriority w:val="0"/>
    <w:rPr>
      <w:rFonts w:ascii="宋体" w:hAnsi="Courier New" w:eastAsia="宋体"/>
      <w:kern w:val="2"/>
      <w:sz w:val="24"/>
      <w:szCs w:val="24"/>
      <w:lang w:val="en-US" w:eastAsia="zh-CN" w:bidi="ar-SA"/>
    </w:rPr>
  </w:style>
  <w:style w:type="character" w:customStyle="1" w:styleId="101">
    <w:name w:val="Char Char11"/>
    <w:qFormat/>
    <w:locked/>
    <w:uiPriority w:val="0"/>
    <w:rPr>
      <w:kern w:val="2"/>
      <w:sz w:val="18"/>
      <w:szCs w:val="18"/>
    </w:rPr>
  </w:style>
  <w:style w:type="character" w:customStyle="1" w:styleId="102">
    <w:name w:val="List Paragraph Char"/>
    <w:link w:val="103"/>
    <w:qFormat/>
    <w:locked/>
    <w:uiPriority w:val="0"/>
    <w:rPr>
      <w:rFonts w:eastAsia="宋体"/>
      <w:szCs w:val="21"/>
      <w:lang w:val="en-US" w:eastAsia="zh-CN" w:bidi="ar-SA"/>
    </w:rPr>
  </w:style>
  <w:style w:type="paragraph" w:customStyle="1" w:styleId="103">
    <w:name w:val="列出段落1"/>
    <w:basedOn w:val="1"/>
    <w:link w:val="102"/>
    <w:qFormat/>
    <w:uiPriority w:val="0"/>
    <w:pPr>
      <w:ind w:firstLine="420" w:firstLineChars="200"/>
    </w:pPr>
    <w:rPr>
      <w:kern w:val="0"/>
      <w:sz w:val="20"/>
      <w:szCs w:val="21"/>
    </w:rPr>
  </w:style>
  <w:style w:type="character" w:customStyle="1" w:styleId="104">
    <w:name w:val="Char Char1"/>
    <w:qFormat/>
    <w:uiPriority w:val="0"/>
    <w:rPr>
      <w:rFonts w:ascii="宋体" w:hAnsi="Courier New" w:eastAsia="宋体"/>
      <w:kern w:val="2"/>
      <w:sz w:val="24"/>
      <w:szCs w:val="24"/>
      <w:lang w:val="en-US" w:eastAsia="zh-CN" w:bidi="ar-SA"/>
    </w:rPr>
  </w:style>
  <w:style w:type="character" w:customStyle="1" w:styleId="105">
    <w:name w:val="标准正文格式 Char Char"/>
    <w:link w:val="106"/>
    <w:qFormat/>
    <w:uiPriority w:val="0"/>
    <w:rPr>
      <w:rFonts w:ascii="宋体" w:eastAsia="仿宋_GB2312" w:cs="宋体"/>
      <w:color w:val="000000"/>
      <w:sz w:val="24"/>
      <w:lang w:val="en-US" w:eastAsia="zh-CN" w:bidi="ar-SA"/>
    </w:rPr>
  </w:style>
  <w:style w:type="paragraph" w:customStyle="1" w:styleId="106">
    <w:name w:val="标准正文格式"/>
    <w:basedOn w:val="1"/>
    <w:link w:val="105"/>
    <w:qFormat/>
    <w:uiPriority w:val="0"/>
    <w:pPr>
      <w:widowControl/>
      <w:adjustRightInd w:val="0"/>
      <w:spacing w:before="60" w:after="120" w:line="360" w:lineRule="auto"/>
      <w:ind w:firstLine="200" w:firstLineChars="200"/>
      <w:textAlignment w:val="baseline"/>
    </w:pPr>
    <w:rPr>
      <w:rFonts w:ascii="宋体" w:eastAsia="仿宋_GB2312" w:cs="宋体"/>
      <w:color w:val="000000"/>
      <w:kern w:val="0"/>
      <w:sz w:val="24"/>
      <w:szCs w:val="20"/>
    </w:rPr>
  </w:style>
  <w:style w:type="character" w:customStyle="1" w:styleId="107">
    <w:name w:val="彩色网格 - 强调文字颜色 1 Char"/>
    <w:link w:val="108"/>
    <w:qFormat/>
    <w:uiPriority w:val="0"/>
    <w:rPr>
      <w:rFonts w:ascii="Calibri" w:hAnsi="Calibri"/>
      <w:i/>
      <w:iCs/>
      <w:color w:val="000000"/>
      <w:sz w:val="22"/>
      <w:szCs w:val="22"/>
      <w:lang w:eastAsia="en-US" w:bidi="en-US"/>
    </w:rPr>
  </w:style>
  <w:style w:type="paragraph" w:customStyle="1" w:styleId="108">
    <w:name w:val="彩色网格 - 强调文字颜色 11"/>
    <w:basedOn w:val="1"/>
    <w:next w:val="1"/>
    <w:link w:val="107"/>
    <w:qFormat/>
    <w:uiPriority w:val="0"/>
    <w:pPr>
      <w:widowControl/>
      <w:spacing w:after="480" w:line="276" w:lineRule="auto"/>
      <w:jc w:val="left"/>
    </w:pPr>
    <w:rPr>
      <w:rFonts w:ascii="Calibri" w:hAnsi="Calibri"/>
      <w:i/>
      <w:iCs/>
      <w:color w:val="000000"/>
      <w:kern w:val="0"/>
      <w:sz w:val="22"/>
      <w:szCs w:val="22"/>
      <w:lang w:eastAsia="en-US" w:bidi="en-US"/>
    </w:rPr>
  </w:style>
  <w:style w:type="character" w:customStyle="1" w:styleId="109">
    <w:name w:val="正文2 Char"/>
    <w:qFormat/>
    <w:uiPriority w:val="0"/>
    <w:rPr>
      <w:rFonts w:eastAsia="宋体"/>
      <w:kern w:val="2"/>
      <w:sz w:val="24"/>
      <w:lang w:val="en-US" w:eastAsia="zh-CN" w:bidi="ar-SA"/>
    </w:rPr>
  </w:style>
  <w:style w:type="character" w:customStyle="1" w:styleId="110">
    <w:name w:val="ss16"/>
    <w:qFormat/>
    <w:uiPriority w:val="0"/>
    <w:rPr>
      <w:rFonts w:hint="eastAsia" w:ascii="宋体" w:hAnsi="宋体" w:eastAsia="宋体"/>
      <w:color w:val="000000"/>
      <w:sz w:val="21"/>
      <w:szCs w:val="21"/>
    </w:rPr>
  </w:style>
  <w:style w:type="character" w:customStyle="1" w:styleId="111">
    <w:name w:val="普通文字 Char Char21"/>
    <w:qFormat/>
    <w:uiPriority w:val="0"/>
    <w:rPr>
      <w:rFonts w:hint="eastAsia" w:ascii="宋体" w:hAnsi="Courier New" w:eastAsia="宋体" w:cs="宋体"/>
    </w:rPr>
  </w:style>
  <w:style w:type="character" w:customStyle="1" w:styleId="112">
    <w:name w:val="标题2 Char"/>
    <w:link w:val="113"/>
    <w:qFormat/>
    <w:uiPriority w:val="0"/>
    <w:rPr>
      <w:b/>
      <w:bCs/>
      <w:kern w:val="44"/>
      <w:sz w:val="28"/>
      <w:szCs w:val="44"/>
      <w:lang w:bidi="ar-SA"/>
    </w:rPr>
  </w:style>
  <w:style w:type="paragraph" w:customStyle="1" w:styleId="113">
    <w:name w:val="标题2"/>
    <w:basedOn w:val="2"/>
    <w:link w:val="112"/>
    <w:qFormat/>
    <w:uiPriority w:val="0"/>
    <w:pPr>
      <w:spacing w:line="576" w:lineRule="auto"/>
      <w:ind w:left="0" w:firstLine="0"/>
    </w:pPr>
    <w:rPr>
      <w:sz w:val="28"/>
    </w:rPr>
  </w:style>
  <w:style w:type="character" w:customStyle="1" w:styleId="114">
    <w:name w:val="NormalCharacter"/>
    <w:qFormat/>
    <w:uiPriority w:val="0"/>
  </w:style>
  <w:style w:type="character" w:customStyle="1" w:styleId="115">
    <w:name w:val="md"/>
    <w:qFormat/>
    <w:uiPriority w:val="0"/>
  </w:style>
  <w:style w:type="character" w:customStyle="1" w:styleId="116">
    <w:name w:val="浅色底纹 - 强调文字颜色 2 Char"/>
    <w:link w:val="117"/>
    <w:qFormat/>
    <w:uiPriority w:val="0"/>
    <w:rPr>
      <w:rFonts w:ascii="Calibri" w:hAnsi="Calibri"/>
      <w:b/>
      <w:bCs/>
      <w:i/>
      <w:iCs/>
      <w:color w:val="4F81BD"/>
      <w:sz w:val="22"/>
      <w:szCs w:val="22"/>
      <w:lang w:eastAsia="en-US" w:bidi="en-US"/>
    </w:rPr>
  </w:style>
  <w:style w:type="paragraph" w:customStyle="1" w:styleId="117">
    <w:name w:val="浅色底纹 - 强调文字颜色 21"/>
    <w:basedOn w:val="1"/>
    <w:next w:val="1"/>
    <w:link w:val="116"/>
    <w:qFormat/>
    <w:uiPriority w:val="0"/>
    <w:pPr>
      <w:widowControl/>
      <w:pBdr>
        <w:bottom w:val="single" w:color="4F81BD" w:sz="4" w:space="4"/>
      </w:pBdr>
      <w:spacing w:before="200" w:after="280" w:line="276" w:lineRule="auto"/>
      <w:ind w:left="936" w:right="936"/>
      <w:jc w:val="left"/>
    </w:pPr>
    <w:rPr>
      <w:rFonts w:ascii="Calibri" w:hAnsi="Calibri"/>
      <w:b/>
      <w:bCs/>
      <w:i/>
      <w:iCs/>
      <w:color w:val="4F81BD"/>
      <w:kern w:val="0"/>
      <w:sz w:val="22"/>
      <w:szCs w:val="22"/>
      <w:lang w:eastAsia="en-US" w:bidi="en-US"/>
    </w:rPr>
  </w:style>
  <w:style w:type="character" w:customStyle="1" w:styleId="118">
    <w:name w:val="Char Char Char"/>
    <w:qFormat/>
    <w:uiPriority w:val="0"/>
    <w:rPr>
      <w:rFonts w:ascii="宋体" w:hAnsi="Courier New" w:eastAsia="宋体"/>
      <w:kern w:val="2"/>
      <w:sz w:val="24"/>
      <w:szCs w:val="24"/>
      <w:lang w:val="en-US" w:eastAsia="zh-CN" w:bidi="ar-SA"/>
    </w:rPr>
  </w:style>
  <w:style w:type="character" w:customStyle="1" w:styleId="119">
    <w:name w:val="Char Char111"/>
    <w:qFormat/>
    <w:locked/>
    <w:uiPriority w:val="0"/>
    <w:rPr>
      <w:kern w:val="2"/>
      <w:sz w:val="18"/>
      <w:szCs w:val="18"/>
    </w:rPr>
  </w:style>
  <w:style w:type="character" w:customStyle="1" w:styleId="120">
    <w:name w:val="www序号1) Char"/>
    <w:link w:val="121"/>
    <w:qFormat/>
    <w:uiPriority w:val="0"/>
    <w:rPr>
      <w:sz w:val="24"/>
      <w:szCs w:val="24"/>
      <w:lang w:bidi="ar-SA"/>
    </w:rPr>
  </w:style>
  <w:style w:type="paragraph" w:customStyle="1" w:styleId="121">
    <w:name w:val="www序号1)"/>
    <w:basedOn w:val="1"/>
    <w:link w:val="120"/>
    <w:qFormat/>
    <w:uiPriority w:val="0"/>
    <w:pPr>
      <w:tabs>
        <w:tab w:val="left" w:pos="2160"/>
      </w:tabs>
      <w:ind w:left="2160" w:hanging="420"/>
    </w:pPr>
    <w:rPr>
      <w:kern w:val="0"/>
      <w:sz w:val="24"/>
    </w:rPr>
  </w:style>
  <w:style w:type="character" w:customStyle="1" w:styleId="122">
    <w:name w:val="a Char Char"/>
    <w:link w:val="123"/>
    <w:qFormat/>
    <w:uiPriority w:val="0"/>
    <w:rPr>
      <w:rFonts w:ascii="宋体" w:hAnsi="宋体" w:eastAsia="仿宋_GB2312"/>
      <w:sz w:val="24"/>
      <w:lang w:bidi="ar-SA"/>
    </w:rPr>
  </w:style>
  <w:style w:type="paragraph" w:customStyle="1" w:styleId="123">
    <w:name w:val="a"/>
    <w:basedOn w:val="1"/>
    <w:link w:val="122"/>
    <w:qFormat/>
    <w:uiPriority w:val="0"/>
    <w:pPr>
      <w:widowControl/>
      <w:spacing w:before="100" w:beforeAutospacing="1" w:after="100" w:afterAutospacing="1"/>
      <w:jc w:val="left"/>
    </w:pPr>
    <w:rPr>
      <w:rFonts w:ascii="宋体" w:hAnsi="宋体" w:eastAsia="仿宋_GB2312"/>
      <w:kern w:val="0"/>
      <w:sz w:val="24"/>
      <w:szCs w:val="20"/>
    </w:rPr>
  </w:style>
  <w:style w:type="paragraph" w:customStyle="1" w:styleId="124">
    <w:name w:val="Char Char Char Char Char Char1 Char1"/>
    <w:basedOn w:val="1"/>
    <w:qFormat/>
    <w:uiPriority w:val="0"/>
    <w:pPr>
      <w:widowControl/>
      <w:spacing w:after="160" w:line="240" w:lineRule="exact"/>
      <w:jc w:val="left"/>
    </w:pPr>
    <w:rPr>
      <w:rFonts w:ascii="Verdana" w:hAnsi="Verdana"/>
      <w:kern w:val="0"/>
      <w:szCs w:val="20"/>
      <w:lang w:eastAsia="en-US"/>
    </w:rPr>
  </w:style>
  <w:style w:type="paragraph" w:customStyle="1" w:styleId="125">
    <w:name w:val="列出段落2"/>
    <w:basedOn w:val="1"/>
    <w:qFormat/>
    <w:uiPriority w:val="34"/>
    <w:pPr>
      <w:ind w:firstLine="420" w:firstLineChars="200"/>
    </w:pPr>
    <w:rPr>
      <w:rFonts w:ascii="Calibri" w:hAnsi="Calibri"/>
      <w:szCs w:val="22"/>
    </w:rPr>
  </w:style>
  <w:style w:type="paragraph" w:customStyle="1" w:styleId="126">
    <w:name w:val="Char Char12"/>
    <w:basedOn w:val="1"/>
    <w:qFormat/>
    <w:uiPriority w:val="0"/>
    <w:pPr>
      <w:tabs>
        <w:tab w:val="left" w:pos="360"/>
      </w:tabs>
    </w:pPr>
  </w:style>
  <w:style w:type="paragraph" w:customStyle="1" w:styleId="127">
    <w:name w:val="条目2"/>
    <w:basedOn w:val="24"/>
    <w:qFormat/>
    <w:uiPriority w:val="0"/>
    <w:pPr>
      <w:tabs>
        <w:tab w:val="left" w:pos="420"/>
      </w:tabs>
      <w:spacing w:beforeLines="0" w:afterLines="0" w:line="360" w:lineRule="auto"/>
      <w:ind w:left="420" w:hanging="420"/>
    </w:pPr>
    <w:rPr>
      <w:rFonts w:cs="Courier New"/>
      <w:color w:val="000000"/>
      <w:szCs w:val="21"/>
    </w:rPr>
  </w:style>
  <w:style w:type="paragraph" w:customStyle="1" w:styleId="128">
    <w:name w:val="Heading2"/>
    <w:basedOn w:val="1"/>
    <w:next w:val="1"/>
    <w:qFormat/>
    <w:uiPriority w:val="0"/>
    <w:pPr>
      <w:keepNext/>
      <w:keepLines/>
      <w:spacing w:before="260" w:after="260" w:line="416" w:lineRule="auto"/>
    </w:pPr>
    <w:rPr>
      <w:rFonts w:ascii="Cambria" w:hAnsi="Cambria"/>
      <w:sz w:val="32"/>
      <w:szCs w:val="32"/>
    </w:rPr>
  </w:style>
  <w:style w:type="paragraph" w:customStyle="1" w:styleId="129">
    <w:name w:val="Char"/>
    <w:basedOn w:val="1"/>
    <w:qFormat/>
    <w:uiPriority w:val="0"/>
    <w:pPr>
      <w:tabs>
        <w:tab w:val="left" w:pos="360"/>
      </w:tabs>
    </w:pPr>
  </w:style>
  <w:style w:type="paragraph" w:customStyle="1" w:styleId="130">
    <w:name w:val="无间隔11"/>
    <w:qFormat/>
    <w:uiPriority w:val="0"/>
    <w:pPr>
      <w:widowControl w:val="0"/>
      <w:spacing w:line="360" w:lineRule="auto"/>
      <w:jc w:val="both"/>
    </w:pPr>
    <w:rPr>
      <w:rFonts w:ascii="宋体" w:hAnsi="宋体" w:eastAsia="宋体" w:cs="宋体"/>
      <w:kern w:val="2"/>
      <w:sz w:val="21"/>
      <w:szCs w:val="21"/>
      <w:lang w:val="en-US" w:eastAsia="zh-CN" w:bidi="ar-SA"/>
    </w:rPr>
  </w:style>
  <w:style w:type="paragraph" w:customStyle="1" w:styleId="131">
    <w:name w:val="默认段落字体 Para Char Char Char Char"/>
    <w:basedOn w:val="1"/>
    <w:qFormat/>
    <w:uiPriority w:val="0"/>
  </w:style>
  <w:style w:type="paragraph" w:customStyle="1" w:styleId="132">
    <w:name w:val="_Style 6"/>
    <w:basedOn w:val="1"/>
    <w:qFormat/>
    <w:uiPriority w:val="0"/>
    <w:pPr>
      <w:adjustRightInd w:val="0"/>
      <w:snapToGrid w:val="0"/>
      <w:spacing w:after="200"/>
      <w:ind w:firstLine="420" w:firstLineChars="200"/>
    </w:pPr>
    <w:rPr>
      <w:rFonts w:ascii="Tahoma" w:hAnsi="Tahoma" w:eastAsia="微软雅黑"/>
      <w:sz w:val="22"/>
      <w:szCs w:val="22"/>
    </w:rPr>
  </w:style>
  <w:style w:type="paragraph" w:customStyle="1" w:styleId="133">
    <w:name w:val="Char Char121"/>
    <w:basedOn w:val="1"/>
    <w:qFormat/>
    <w:uiPriority w:val="0"/>
    <w:pPr>
      <w:tabs>
        <w:tab w:val="left" w:pos="360"/>
      </w:tabs>
    </w:pPr>
  </w:style>
  <w:style w:type="paragraph" w:customStyle="1" w:styleId="134">
    <w:name w:val="表格内文字"/>
    <w:basedOn w:val="1"/>
    <w:qFormat/>
    <w:uiPriority w:val="0"/>
    <w:pPr>
      <w:widowControl/>
      <w:spacing w:line="300" w:lineRule="atLeast"/>
      <w:jc w:val="left"/>
    </w:pPr>
    <w:rPr>
      <w:rFonts w:ascii="Arial" w:hAnsi="Arial" w:eastAsia="黑体" w:cs="Arial"/>
      <w:bCs/>
      <w:sz w:val="18"/>
      <w:szCs w:val="21"/>
    </w:rPr>
  </w:style>
  <w:style w:type="paragraph" w:customStyle="1" w:styleId="135">
    <w:name w:val="Item List in Table"/>
    <w:basedOn w:val="1"/>
    <w:qFormat/>
    <w:uiPriority w:val="0"/>
    <w:pPr>
      <w:widowControl/>
      <w:tabs>
        <w:tab w:val="left" w:pos="900"/>
      </w:tabs>
      <w:spacing w:before="80" w:after="80" w:line="240" w:lineRule="atLeast"/>
      <w:ind w:left="284" w:hanging="720"/>
      <w:jc w:val="left"/>
    </w:pPr>
    <w:rPr>
      <w:rFonts w:cs="Arial"/>
      <w:color w:val="000000"/>
      <w:kern w:val="1"/>
      <w:szCs w:val="21"/>
    </w:rPr>
  </w:style>
  <w:style w:type="paragraph" w:customStyle="1" w:styleId="136">
    <w:name w:val="RFI List 2"/>
    <w:basedOn w:val="137"/>
    <w:qFormat/>
    <w:uiPriority w:val="0"/>
    <w:pPr>
      <w:tabs>
        <w:tab w:val="left" w:pos="360"/>
        <w:tab w:val="left" w:pos="720"/>
        <w:tab w:val="left" w:pos="1800"/>
      </w:tabs>
    </w:pPr>
    <w:rPr>
      <w:rFonts w:eastAsia="Times New Roman"/>
      <w:b w:val="0"/>
      <w:bCs/>
    </w:rPr>
  </w:style>
  <w:style w:type="paragraph" w:customStyle="1" w:styleId="137">
    <w:name w:val="RFI List 1"/>
    <w:basedOn w:val="138"/>
    <w:qFormat/>
    <w:uiPriority w:val="0"/>
    <w:pPr>
      <w:tabs>
        <w:tab w:val="left" w:pos="360"/>
        <w:tab w:val="left" w:pos="720"/>
        <w:tab w:val="left" w:pos="1800"/>
      </w:tabs>
      <w:spacing w:before="240" w:after="160"/>
      <w:ind w:left="720" w:hanging="720"/>
      <w:outlineLvl w:val="0"/>
    </w:pPr>
    <w:rPr>
      <w:b/>
      <w:color w:val="auto"/>
    </w:rPr>
  </w:style>
  <w:style w:type="paragraph" w:customStyle="1" w:styleId="138">
    <w:name w:val="RFI Heading 3rd Level"/>
    <w:basedOn w:val="1"/>
    <w:qFormat/>
    <w:uiPriority w:val="0"/>
    <w:pPr>
      <w:widowControl/>
      <w:tabs>
        <w:tab w:val="left" w:pos="720"/>
      </w:tabs>
      <w:ind w:left="420" w:hanging="420"/>
      <w:jc w:val="left"/>
    </w:pPr>
    <w:rPr>
      <w:rFonts w:ascii="Arial (W1)" w:hAnsi="Arial (W1)" w:eastAsia="仿宋_GB2312"/>
      <w:color w:val="000000"/>
      <w:kern w:val="0"/>
      <w:sz w:val="24"/>
      <w:szCs w:val="28"/>
      <w:lang w:val="en-GB" w:eastAsia="en-US"/>
    </w:rPr>
  </w:style>
  <w:style w:type="paragraph" w:customStyle="1" w:styleId="139">
    <w:name w:val="PlainText"/>
    <w:basedOn w:val="1"/>
    <w:next w:val="1"/>
    <w:qFormat/>
    <w:uiPriority w:val="0"/>
    <w:rPr>
      <w:rFonts w:ascii="宋体" w:hAnsi="Courier New"/>
    </w:rPr>
  </w:style>
  <w:style w:type="paragraph" w:customStyle="1" w:styleId="140">
    <w:name w:val="部分1"/>
    <w:basedOn w:val="1"/>
    <w:qFormat/>
    <w:uiPriority w:val="0"/>
    <w:pPr>
      <w:keepNext/>
      <w:pageBreakBefore/>
      <w:tabs>
        <w:tab w:val="left" w:pos="720"/>
      </w:tabs>
      <w:spacing w:line="360" w:lineRule="auto"/>
      <w:jc w:val="center"/>
      <w:outlineLvl w:val="0"/>
    </w:pPr>
    <w:rPr>
      <w:rFonts w:eastAsia="黑体"/>
      <w:b/>
      <w:kern w:val="44"/>
      <w:sz w:val="36"/>
      <w:szCs w:val="20"/>
    </w:rPr>
  </w:style>
  <w:style w:type="paragraph" w:customStyle="1" w:styleId="141">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rPr>
  </w:style>
  <w:style w:type="paragraph" w:customStyle="1" w:styleId="142">
    <w:name w:val="Char Char23 Char Char"/>
    <w:basedOn w:val="1"/>
    <w:qFormat/>
    <w:uiPriority w:val="0"/>
    <w:pPr>
      <w:ind w:firstLine="200" w:firstLineChars="200"/>
    </w:pPr>
    <w:rPr>
      <w:rFonts w:ascii="Tahoma" w:hAnsi="Tahoma" w:cs="Tahoma"/>
      <w:sz w:val="24"/>
    </w:rPr>
  </w:style>
  <w:style w:type="paragraph" w:customStyle="1" w:styleId="143">
    <w:name w:val="正文文字2"/>
    <w:basedOn w:val="19"/>
    <w:qFormat/>
    <w:uiPriority w:val="0"/>
    <w:pPr>
      <w:adjustRightInd w:val="0"/>
      <w:spacing w:after="60" w:line="360" w:lineRule="atLeast"/>
      <w:ind w:left="72" w:leftChars="30" w:right="72" w:rightChars="30"/>
      <w:jc w:val="center"/>
      <w:textAlignment w:val="baseline"/>
    </w:pPr>
    <w:rPr>
      <w:rFonts w:ascii="Arial" w:eastAsia="黑体"/>
      <w:kern w:val="0"/>
      <w:sz w:val="21"/>
      <w:szCs w:val="20"/>
    </w:rPr>
  </w:style>
  <w:style w:type="paragraph" w:customStyle="1" w:styleId="144">
    <w:name w:val="Char Char Char Char Char Char1 Char"/>
    <w:basedOn w:val="1"/>
    <w:qFormat/>
    <w:uiPriority w:val="0"/>
    <w:pPr>
      <w:widowControl/>
      <w:spacing w:after="160" w:line="240" w:lineRule="exact"/>
      <w:jc w:val="left"/>
    </w:pPr>
    <w:rPr>
      <w:rFonts w:ascii="Verdana" w:hAnsi="Verdana"/>
      <w:kern w:val="0"/>
      <w:szCs w:val="20"/>
      <w:lang w:eastAsia="en-US"/>
    </w:rPr>
  </w:style>
  <w:style w:type="paragraph" w:customStyle="1" w:styleId="145">
    <w:name w:val="默认段落字体 Para Char Char Char Char Char Char Char Char Char1 Char Char Char Char"/>
    <w:basedOn w:val="1"/>
    <w:qFormat/>
    <w:uiPriority w:val="0"/>
    <w:rPr>
      <w:rFonts w:ascii="Tahoma" w:hAnsi="Tahoma"/>
      <w:sz w:val="24"/>
      <w:szCs w:val="20"/>
    </w:rPr>
  </w:style>
  <w:style w:type="paragraph" w:customStyle="1" w:styleId="146">
    <w:name w:val="Char Char"/>
    <w:basedOn w:val="1"/>
    <w:qFormat/>
    <w:uiPriority w:val="0"/>
    <w:rPr>
      <w:rFonts w:ascii="Tahoma" w:hAnsi="Tahoma"/>
      <w:sz w:val="24"/>
      <w:szCs w:val="20"/>
    </w:rPr>
  </w:style>
  <w:style w:type="paragraph" w:customStyle="1" w:styleId="147">
    <w:name w:val="BodyTextIndent"/>
    <w:basedOn w:val="1"/>
    <w:qFormat/>
    <w:uiPriority w:val="0"/>
    <w:pPr>
      <w:spacing w:after="120"/>
      <w:ind w:left="420" w:leftChars="200"/>
    </w:pPr>
  </w:style>
  <w:style w:type="paragraph" w:customStyle="1" w:styleId="148">
    <w:name w:val="af17cgridlangnp1033langf"/>
    <w:qFormat/>
    <w:uiPriority w:val="0"/>
    <w:pPr>
      <w:widowControl w:val="0"/>
      <w:autoSpaceDE w:val="0"/>
      <w:autoSpaceDN w:val="0"/>
      <w:adjustRightInd w:val="0"/>
      <w:spacing w:before="156" w:line="360" w:lineRule="atLeast"/>
      <w:ind w:left="567" w:firstLine="510"/>
      <w:jc w:val="both"/>
    </w:pPr>
    <w:rPr>
      <w:rFonts w:ascii="Times New Roman" w:hAnsi="Times New Roman" w:eastAsia="宋体" w:cs="Times New Roman"/>
      <w:lang w:val="en-US" w:eastAsia="zh-CN" w:bidi="ar-SA"/>
    </w:rPr>
  </w:style>
  <w:style w:type="paragraph" w:customStyle="1" w:styleId="149">
    <w:name w:val="样式1"/>
    <w:basedOn w:val="2"/>
    <w:qFormat/>
    <w:uiPriority w:val="0"/>
    <w:pPr>
      <w:widowControl/>
      <w:numPr>
        <w:ilvl w:val="0"/>
        <w:numId w:val="2"/>
      </w:numPr>
      <w:spacing w:before="160" w:after="140"/>
      <w:jc w:val="left"/>
    </w:pPr>
    <w:rPr>
      <w:rFonts w:eastAsia="黑体"/>
      <w:sz w:val="32"/>
    </w:rPr>
  </w:style>
  <w:style w:type="paragraph" w:customStyle="1" w:styleId="150">
    <w:name w:val="Achievement"/>
    <w:basedOn w:val="19"/>
    <w:qFormat/>
    <w:uiPriority w:val="0"/>
    <w:pPr>
      <w:widowControl/>
      <w:tabs>
        <w:tab w:val="left" w:pos="840"/>
      </w:tabs>
      <w:spacing w:after="60" w:line="220" w:lineRule="atLeast"/>
      <w:ind w:left="840" w:hanging="420"/>
    </w:pPr>
    <w:rPr>
      <w:rFonts w:ascii="Arial" w:hAnsi="Arial"/>
      <w:spacing w:val="-5"/>
      <w:kern w:val="0"/>
      <w:sz w:val="20"/>
      <w:szCs w:val="20"/>
    </w:rPr>
  </w:style>
  <w:style w:type="paragraph" w:customStyle="1" w:styleId="151">
    <w:name w:val="正文文字1"/>
    <w:basedOn w:val="19"/>
    <w:qFormat/>
    <w:uiPriority w:val="0"/>
    <w:pPr>
      <w:adjustRightInd w:val="0"/>
      <w:spacing w:after="0" w:line="360" w:lineRule="atLeast"/>
      <w:ind w:left="72" w:leftChars="30" w:right="72" w:rightChars="30"/>
      <w:textAlignment w:val="baseline"/>
    </w:pPr>
    <w:rPr>
      <w:kern w:val="0"/>
      <w:sz w:val="21"/>
      <w:szCs w:val="20"/>
    </w:rPr>
  </w:style>
  <w:style w:type="paragraph" w:customStyle="1" w:styleId="152">
    <w:name w:val="1.1.1Head2"/>
    <w:qFormat/>
    <w:uiPriority w:val="0"/>
    <w:pPr>
      <w:tabs>
        <w:tab w:val="left" w:pos="2880"/>
      </w:tabs>
      <w:spacing w:before="28" w:after="28"/>
      <w:ind w:left="1680" w:hanging="420"/>
      <w:outlineLvl w:val="2"/>
    </w:pPr>
    <w:rPr>
      <w:rFonts w:ascii="Arial" w:hAnsi="Arial" w:eastAsia="宋体" w:cs="Times New Roman"/>
      <w:b/>
      <w:lang w:val="en-US" w:eastAsia="en-US" w:bidi="ar-SA"/>
    </w:rPr>
  </w:style>
  <w:style w:type="paragraph" w:customStyle="1" w:styleId="153">
    <w:name w:val="表内文字"/>
    <w:basedOn w:val="1"/>
    <w:qFormat/>
    <w:uiPriority w:val="0"/>
    <w:pPr>
      <w:tabs>
        <w:tab w:val="left" w:pos="1418"/>
      </w:tabs>
      <w:spacing w:line="360" w:lineRule="auto"/>
      <w:jc w:val="center"/>
    </w:pPr>
    <w:rPr>
      <w:rFonts w:ascii="仿宋_GB2312" w:eastAsia="仿宋_GB2312"/>
      <w:spacing w:val="-20"/>
      <w:kern w:val="0"/>
      <w:sz w:val="24"/>
    </w:rPr>
  </w:style>
  <w:style w:type="paragraph" w:customStyle="1" w:styleId="154">
    <w:name w:val="正文1"/>
    <w:basedOn w:val="23"/>
    <w:qFormat/>
    <w:uiPriority w:val="0"/>
    <w:rPr>
      <w:rFonts w:hint="eastAsia" w:ascii="Times New Roman" w:hAnsi="Times New Roman"/>
    </w:rPr>
  </w:style>
  <w:style w:type="paragraph" w:customStyle="1" w:styleId="155">
    <w:name w:val="Style Heading 3 + Line spacing:  1.5 lines"/>
    <w:basedOn w:val="4"/>
    <w:qFormat/>
    <w:uiPriority w:val="0"/>
    <w:pPr>
      <w:keepLines w:val="0"/>
      <w:widowControl/>
      <w:numPr>
        <w:ilvl w:val="0"/>
        <w:numId w:val="0"/>
      </w:numPr>
      <w:tabs>
        <w:tab w:val="left" w:pos="1152"/>
        <w:tab w:val="left" w:pos="1680"/>
      </w:tabs>
      <w:spacing w:before="0" w:after="0" w:line="360" w:lineRule="auto"/>
      <w:ind w:left="236" w:leftChars="236" w:hanging="420"/>
    </w:pPr>
    <w:rPr>
      <w:rFonts w:ascii="仿宋_GB2312" w:eastAsia="黑体"/>
      <w:sz w:val="28"/>
      <w:szCs w:val="28"/>
    </w:rPr>
  </w:style>
  <w:style w:type="paragraph" w:customStyle="1" w:styleId="156">
    <w:name w:val="p0"/>
    <w:basedOn w:val="1"/>
    <w:qFormat/>
    <w:uiPriority w:val="0"/>
    <w:pPr>
      <w:widowControl/>
    </w:pPr>
    <w:rPr>
      <w:kern w:val="0"/>
      <w:szCs w:val="21"/>
    </w:rPr>
  </w:style>
  <w:style w:type="paragraph" w:customStyle="1" w:styleId="157">
    <w:name w:val="正文段"/>
    <w:basedOn w:val="1"/>
    <w:qFormat/>
    <w:uiPriority w:val="0"/>
    <w:pPr>
      <w:widowControl/>
      <w:snapToGrid w:val="0"/>
      <w:spacing w:afterLines="50"/>
      <w:ind w:firstLine="200" w:firstLineChars="200"/>
    </w:pPr>
    <w:rPr>
      <w:kern w:val="0"/>
      <w:sz w:val="24"/>
      <w:szCs w:val="20"/>
    </w:rPr>
  </w:style>
  <w:style w:type="paragraph" w:customStyle="1" w:styleId="158">
    <w:name w:val="ss"/>
    <w:basedOn w:val="1"/>
    <w:qFormat/>
    <w:uiPriority w:val="0"/>
    <w:pPr>
      <w:widowControl/>
      <w:spacing w:before="100" w:beforeAutospacing="1" w:after="100" w:afterAutospacing="1" w:line="288" w:lineRule="atLeast"/>
      <w:jc w:val="left"/>
    </w:pPr>
    <w:rPr>
      <w:rFonts w:ascii="宋体" w:hAnsi="宋体" w:cs="Arial"/>
      <w:kern w:val="0"/>
      <w:sz w:val="15"/>
      <w:szCs w:val="15"/>
    </w:rPr>
  </w:style>
  <w:style w:type="paragraph" w:customStyle="1" w:styleId="159">
    <w:name w:val="正文 New New New New"/>
    <w:qFormat/>
    <w:uiPriority w:val="0"/>
    <w:pPr>
      <w:widowControl w:val="0"/>
      <w:jc w:val="both"/>
    </w:pPr>
    <w:rPr>
      <w:rFonts w:ascii="Times New Roman" w:hAnsi="Times New Roman" w:eastAsia="宋体" w:cs="Times New Roman"/>
      <w:szCs w:val="24"/>
      <w:lang w:val="en-US" w:eastAsia="zh-CN" w:bidi="ar-SA"/>
    </w:rPr>
  </w:style>
  <w:style w:type="paragraph" w:customStyle="1" w:styleId="160">
    <w:name w:val="cjk"/>
    <w:basedOn w:val="1"/>
    <w:qFormat/>
    <w:uiPriority w:val="0"/>
    <w:pPr>
      <w:widowControl/>
      <w:spacing w:before="100" w:beforeAutospacing="1" w:after="119"/>
    </w:pPr>
    <w:rPr>
      <w:rFonts w:ascii="宋体" w:hAnsi="宋体" w:cs="宋体"/>
      <w:kern w:val="0"/>
      <w:sz w:val="24"/>
    </w:rPr>
  </w:style>
  <w:style w:type="paragraph" w:customStyle="1" w:styleId="161">
    <w:name w:val="NormalIndent"/>
    <w:basedOn w:val="1"/>
    <w:qFormat/>
    <w:uiPriority w:val="0"/>
    <w:pPr>
      <w:ind w:firstLine="420"/>
    </w:pPr>
  </w:style>
  <w:style w:type="paragraph" w:customStyle="1" w:styleId="162">
    <w:name w:val="项目"/>
    <w:basedOn w:val="19"/>
    <w:next w:val="19"/>
    <w:qFormat/>
    <w:uiPriority w:val="0"/>
    <w:pPr>
      <w:tabs>
        <w:tab w:val="left" w:pos="420"/>
      </w:tabs>
      <w:spacing w:after="0" w:line="360" w:lineRule="auto"/>
      <w:ind w:left="420" w:hanging="720"/>
    </w:pPr>
    <w:rPr>
      <w:kern w:val="0"/>
      <w:sz w:val="24"/>
      <w:szCs w:val="20"/>
    </w:rPr>
  </w:style>
  <w:style w:type="paragraph" w:customStyle="1" w:styleId="163">
    <w:name w:val="f1"/>
    <w:basedOn w:val="1"/>
    <w:qFormat/>
    <w:uiPriority w:val="0"/>
    <w:pPr>
      <w:widowControl/>
      <w:spacing w:before="100" w:beforeAutospacing="1" w:after="100" w:afterAutospacing="1"/>
      <w:jc w:val="center"/>
    </w:pPr>
    <w:rPr>
      <w:rFonts w:ascii="Helvetica" w:hAnsi="Helvetica" w:cs="Helvetica"/>
      <w:b/>
      <w:bCs/>
      <w:color w:val="FF8080"/>
      <w:spacing w:val="160"/>
      <w:kern w:val="0"/>
      <w:sz w:val="80"/>
      <w:szCs w:val="80"/>
    </w:rPr>
  </w:style>
  <w:style w:type="paragraph" w:customStyle="1" w:styleId="164">
    <w:name w:val="Char Char23 Char Char1"/>
    <w:basedOn w:val="1"/>
    <w:qFormat/>
    <w:uiPriority w:val="0"/>
    <w:pPr>
      <w:ind w:firstLine="200" w:firstLineChars="200"/>
    </w:pPr>
    <w:rPr>
      <w:rFonts w:ascii="Tahoma" w:hAnsi="Tahoma" w:cs="Tahoma"/>
      <w:sz w:val="24"/>
    </w:rPr>
  </w:style>
  <w:style w:type="paragraph" w:customStyle="1" w:styleId="165">
    <w:name w:val="列出段落3"/>
    <w:basedOn w:val="1"/>
    <w:qFormat/>
    <w:uiPriority w:val="0"/>
    <w:pPr>
      <w:ind w:firstLine="200" w:firstLineChars="200"/>
    </w:pPr>
  </w:style>
  <w:style w:type="paragraph" w:customStyle="1" w:styleId="166">
    <w:name w:val="纯文本2"/>
    <w:basedOn w:val="1"/>
    <w:qFormat/>
    <w:uiPriority w:val="0"/>
    <w:pPr>
      <w:adjustRightInd w:val="0"/>
      <w:textAlignment w:val="baseline"/>
    </w:pPr>
    <w:rPr>
      <w:rFonts w:ascii="宋体" w:hAnsi="Courier New" w:eastAsia="楷体_GB2312" w:cs="宋体"/>
      <w:sz w:val="26"/>
      <w:szCs w:val="20"/>
    </w:rPr>
  </w:style>
  <w:style w:type="paragraph" w:customStyle="1" w:styleId="167">
    <w:name w:val="宋体小三"/>
    <w:basedOn w:val="1"/>
    <w:qFormat/>
    <w:uiPriority w:val="0"/>
    <w:pPr>
      <w:jc w:val="center"/>
    </w:pPr>
    <w:rPr>
      <w:rFonts w:ascii="宋体" w:hAnsi="宋体" w:cs="宋体"/>
      <w:b/>
      <w:sz w:val="30"/>
      <w:szCs w:val="30"/>
    </w:rPr>
  </w:style>
  <w:style w:type="paragraph" w:customStyle="1" w:styleId="168">
    <w:name w:val="宋体初号"/>
    <w:basedOn w:val="1"/>
    <w:qFormat/>
    <w:uiPriority w:val="0"/>
    <w:pPr>
      <w:jc w:val="center"/>
    </w:pPr>
    <w:rPr>
      <w:sz w:val="84"/>
    </w:rPr>
  </w:style>
  <w:style w:type="paragraph" w:customStyle="1" w:styleId="169">
    <w:name w:val="宋体三号加粗"/>
    <w:basedOn w:val="1"/>
    <w:qFormat/>
    <w:uiPriority w:val="0"/>
    <w:pPr>
      <w:jc w:val="center"/>
    </w:pPr>
    <w:rPr>
      <w:rFonts w:ascii="宋体" w:hAnsi="宋体" w:cs="宋体"/>
      <w:b/>
      <w:bCs/>
      <w:sz w:val="32"/>
      <w:szCs w:val="32"/>
    </w:rPr>
  </w:style>
  <w:style w:type="paragraph" w:customStyle="1" w:styleId="170">
    <w:name w:val="列出段落4"/>
    <w:basedOn w:val="1"/>
    <w:unhideWhenUsed/>
    <w:qFormat/>
    <w:uiPriority w:val="99"/>
    <w:pPr>
      <w:ind w:firstLine="420" w:firstLineChars="200"/>
    </w:pPr>
  </w:style>
  <w:style w:type="character" w:customStyle="1" w:styleId="171">
    <w:name w:val="font41"/>
    <w:basedOn w:val="45"/>
    <w:qFormat/>
    <w:uiPriority w:val="0"/>
    <w:rPr>
      <w:rFonts w:hint="eastAsia" w:ascii="宋体" w:hAnsi="宋体" w:eastAsia="宋体" w:cs="宋体"/>
      <w:color w:val="000000"/>
      <w:sz w:val="21"/>
      <w:szCs w:val="21"/>
      <w:u w:val="none"/>
    </w:rPr>
  </w:style>
  <w:style w:type="character" w:customStyle="1" w:styleId="172">
    <w:name w:val="纯文本 Char4"/>
    <w:qFormat/>
    <w:uiPriority w:val="0"/>
    <w:rPr>
      <w:rFonts w:ascii="宋体" w:hAnsi="Courier New" w:eastAsia="宋体"/>
      <w:kern w:val="2"/>
      <w:sz w:val="24"/>
      <w:szCs w:val="24"/>
      <w:lang w:val="en-US" w:eastAsia="zh-CN" w:bidi="ar-SA"/>
    </w:rPr>
  </w:style>
  <w:style w:type="character" w:customStyle="1" w:styleId="173">
    <w:name w:val="批注框文本 Char2"/>
    <w:qFormat/>
    <w:locked/>
    <w:uiPriority w:val="0"/>
    <w:rPr>
      <w:kern w:val="2"/>
      <w:sz w:val="18"/>
      <w:szCs w:val="18"/>
    </w:rPr>
  </w:style>
  <w:style w:type="paragraph" w:customStyle="1" w:styleId="174">
    <w:name w:val="[Normal]"/>
    <w:qFormat/>
    <w:uiPriority w:val="0"/>
    <w:rPr>
      <w:rFonts w:ascii="宋体" w:hAnsi="宋体" w:eastAsia="宋体" w:cs="Times New Roman"/>
      <w:sz w:val="24"/>
      <w:lang w:val="en-US" w:eastAsia="en-US" w:bidi="ar-SA"/>
    </w:rPr>
  </w:style>
  <w:style w:type="paragraph" w:customStyle="1" w:styleId="175">
    <w:name w:val="首行缩进"/>
    <w:basedOn w:val="1"/>
    <w:qFormat/>
    <w:uiPriority w:val="0"/>
    <w:pPr>
      <w:ind w:firstLine="480" w:firstLineChars="200"/>
    </w:pPr>
    <w:rPr>
      <w:lang w:val="zh-CN"/>
    </w:rPr>
  </w:style>
  <w:style w:type="paragraph" w:customStyle="1" w:styleId="176">
    <w:name w:val="保留正文"/>
    <w:basedOn w:val="1"/>
    <w:qFormat/>
    <w:uiPriority w:val="0"/>
    <w:pPr>
      <w:keepNext/>
      <w:spacing w:line="480" w:lineRule="auto"/>
    </w:pPr>
    <w:rPr>
      <w:rFonts w:ascii="宋体"/>
    </w:rPr>
  </w:style>
  <w:style w:type="paragraph" w:customStyle="1" w:styleId="177">
    <w:name w:val="TOC 标题1"/>
    <w:basedOn w:val="2"/>
    <w:next w:val="1"/>
    <w:unhideWhenUsed/>
    <w:qFormat/>
    <w:uiPriority w:val="39"/>
    <w:pPr>
      <w:widowControl/>
      <w:spacing w:before="480" w:after="0" w:line="276" w:lineRule="auto"/>
      <w:jc w:val="left"/>
      <w:outlineLvl w:val="9"/>
    </w:pPr>
    <w:rPr>
      <w:rFonts w:asciiTheme="majorHAnsi" w:hAnsiTheme="majorHAnsi" w:eastAsiaTheme="majorEastAsia" w:cstheme="majorBidi"/>
      <w:color w:val="376092" w:themeColor="accent1" w:themeShade="BF"/>
      <w:kern w:val="0"/>
      <w:sz w:val="28"/>
      <w:szCs w:val="28"/>
    </w:rPr>
  </w:style>
  <w:style w:type="character" w:customStyle="1" w:styleId="178">
    <w:name w:val="font11"/>
    <w:basedOn w:val="45"/>
    <w:qFormat/>
    <w:uiPriority w:val="0"/>
    <w:rPr>
      <w:rFonts w:hint="default" w:ascii="Times New Roman" w:hAnsi="Times New Roman" w:cs="Times New Roman"/>
      <w:color w:val="000000"/>
      <w:sz w:val="24"/>
      <w:szCs w:val="24"/>
      <w:u w:val="none"/>
    </w:rPr>
  </w:style>
  <w:style w:type="paragraph" w:customStyle="1" w:styleId="179">
    <w:name w:val="_Style 5"/>
    <w:basedOn w:val="1"/>
    <w:qFormat/>
    <w:uiPriority w:val="34"/>
    <w:pPr>
      <w:widowControl/>
      <w:ind w:left="720"/>
      <w:jc w:val="left"/>
    </w:pPr>
    <w:rPr>
      <w:kern w:val="0"/>
      <w:sz w:val="24"/>
      <w:lang w:eastAsia="en-US" w:bidi="en-US"/>
    </w:rPr>
  </w:style>
  <w:style w:type="paragraph" w:customStyle="1" w:styleId="180">
    <w:name w:val="_Style 1"/>
    <w:basedOn w:val="1"/>
    <w:qFormat/>
    <w:uiPriority w:val="34"/>
    <w:pPr>
      <w:widowControl/>
      <w:ind w:left="720"/>
      <w:jc w:val="left"/>
    </w:pPr>
    <w:rPr>
      <w:kern w:val="0"/>
      <w:sz w:val="24"/>
      <w:lang w:eastAsia="en-US" w:bidi="en-US"/>
    </w:rPr>
  </w:style>
  <w:style w:type="character" w:customStyle="1" w:styleId="181">
    <w:name w:val="正文文本首行缩进 2 字符"/>
    <w:basedOn w:val="72"/>
    <w:link w:val="41"/>
    <w:qFormat/>
    <w:uiPriority w:val="99"/>
    <w:rPr>
      <w:rFonts w:ascii="宋体" w:hAnsi="Courier New" w:eastAsia="宋体"/>
      <w:spacing w:val="-4"/>
      <w:kern w:val="2"/>
      <w:sz w:val="18"/>
      <w:szCs w:val="24"/>
      <w:lang w:val="en-US" w:eastAsia="zh-CN" w:bidi="ar-SA"/>
    </w:rPr>
  </w:style>
  <w:style w:type="paragraph" w:customStyle="1" w:styleId="182">
    <w:name w:val="font5"/>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183">
    <w:name w:val="xl6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184">
    <w:name w:val="xl6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color w:val="000000"/>
      <w:kern w:val="0"/>
      <w:sz w:val="18"/>
      <w:szCs w:val="18"/>
    </w:rPr>
  </w:style>
  <w:style w:type="paragraph" w:customStyle="1" w:styleId="185">
    <w:name w:val="xl6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color w:val="000000"/>
      <w:kern w:val="0"/>
      <w:sz w:val="18"/>
      <w:szCs w:val="18"/>
    </w:rPr>
  </w:style>
  <w:style w:type="paragraph" w:customStyle="1" w:styleId="186">
    <w:name w:val="xl66"/>
    <w:basedOn w:val="1"/>
    <w:qFormat/>
    <w:uiPriority w:val="0"/>
    <w:pPr>
      <w:widowControl/>
      <w:pBdr>
        <w:top w:val="single" w:color="auto" w:sz="4" w:space="0"/>
        <w:left w:val="single" w:color="auto" w:sz="4" w:space="0"/>
        <w:bottom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87">
    <w:name w:val="xl67"/>
    <w:basedOn w:val="1"/>
    <w:qFormat/>
    <w:uiPriority w:val="0"/>
    <w:pPr>
      <w:widowControl/>
      <w:pBdr>
        <w:top w:val="single" w:color="auto" w:sz="4" w:space="0"/>
        <w:bottom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88">
    <w:name w:val="xl68"/>
    <w:basedOn w:val="1"/>
    <w:qFormat/>
    <w:uiPriority w:val="0"/>
    <w:pPr>
      <w:widowControl/>
      <w:pBdr>
        <w:top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89">
    <w:name w:val="xl6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90">
    <w:name w:val="xl70"/>
    <w:basedOn w:val="1"/>
    <w:qFormat/>
    <w:uiPriority w:val="0"/>
    <w:pPr>
      <w:widowControl/>
      <w:pBdr>
        <w:top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91">
    <w:name w:val="xl7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92">
    <w:name w:val="Table Text"/>
    <w:basedOn w:val="1"/>
    <w:semiHidden/>
    <w:qFormat/>
    <w:uiPriority w:val="0"/>
    <w:rPr>
      <w:rFonts w:ascii="宋体" w:hAnsi="宋体" w:cs="宋体"/>
      <w:sz w:val="24"/>
      <w:lang w:eastAsia="en-US"/>
    </w:rPr>
  </w:style>
  <w:style w:type="paragraph" w:customStyle="1" w:styleId="193">
    <w:name w:val="修订1"/>
    <w:hidden/>
    <w:unhideWhenUsed/>
    <w:qFormat/>
    <w:uiPriority w:val="99"/>
    <w:rPr>
      <w:rFonts w:ascii="Times New Roman" w:hAnsi="Times New Roman" w:eastAsia="宋体" w:cs="Times New Roman"/>
      <w:kern w:val="2"/>
      <w:sz w:val="21"/>
      <w:szCs w:val="24"/>
      <w:lang w:val="en-US" w:eastAsia="zh-CN" w:bidi="ar-SA"/>
    </w:rPr>
  </w:style>
  <w:style w:type="paragraph" w:customStyle="1" w:styleId="194">
    <w:name w:val="修订2"/>
    <w:hidden/>
    <w:unhideWhenUsed/>
    <w:qFormat/>
    <w:uiPriority w:val="99"/>
    <w:rPr>
      <w:rFonts w:ascii="Times New Roman" w:hAnsi="Times New Roman" w:eastAsia="宋体" w:cs="Times New Roman"/>
      <w:kern w:val="2"/>
      <w:sz w:val="21"/>
      <w:szCs w:val="24"/>
      <w:lang w:val="en-US" w:eastAsia="zh-CN" w:bidi="ar-SA"/>
    </w:rPr>
  </w:style>
  <w:style w:type="paragraph" w:styleId="195">
    <w:name w:val="List Paragraph"/>
    <w:basedOn w:val="1"/>
    <w:unhideWhenUsed/>
    <w:qFormat/>
    <w:uiPriority w:val="99"/>
    <w:pPr>
      <w:ind w:firstLine="420" w:firstLineChars="200"/>
    </w:pPr>
  </w:style>
  <w:style w:type="character" w:customStyle="1" w:styleId="196">
    <w:name w:val="l5"/>
    <w:basedOn w:val="45"/>
    <w:qFormat/>
    <w:uiPriority w:val="0"/>
  </w:style>
  <w:style w:type="character" w:customStyle="1" w:styleId="197">
    <w:name w:val="font61"/>
    <w:basedOn w:val="45"/>
    <w:qFormat/>
    <w:uiPriority w:val="0"/>
    <w:rPr>
      <w:rFonts w:hint="eastAsia" w:ascii="宋体" w:hAnsi="宋体" w:eastAsia="宋体" w:cs="宋体"/>
      <w:color w:val="000000"/>
      <w:sz w:val="20"/>
      <w:szCs w:val="20"/>
      <w:u w:val="none"/>
    </w:rPr>
  </w:style>
  <w:style w:type="character" w:customStyle="1" w:styleId="198">
    <w:name w:val="font21"/>
    <w:uiPriority w:val="0"/>
    <w:rPr>
      <w:rFonts w:hint="eastAsia" w:ascii="微软雅黑" w:hAnsi="微软雅黑" w:eastAsia="微软雅黑" w:cs="微软雅黑"/>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1CBD832-6941-4EA3-97F3-AA09CC8C5EEF}">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9</Pages>
  <Words>2652</Words>
  <Characters>2821</Characters>
  <Lines>21</Lines>
  <Paragraphs>5</Paragraphs>
  <TotalTime>28</TotalTime>
  <ScaleCrop>false</ScaleCrop>
  <LinksUpToDate>false</LinksUpToDate>
  <CharactersWithSpaces>3250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2022-04-08T12:30:00Z</dcterms:created>
  <dc:creator>微软用户</dc:creator>
  <cp:lastModifiedBy>hyw</cp:lastModifiedBy>
  <cp:lastPrinted>2024-04-01T06:49:00Z</cp:lastPrinted>
  <dcterms:modified xsi:type="dcterms:W3CDTF">2025-09-24T06:47:01Z</dcterms:modified>
  <dc:title>嘉兴市政府采购招标文件范本</dc:title>
  <cp:revision>51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_DocHome">
    <vt:r8>611558839</vt:r8>
  </property>
  <property fmtid="{D5CDD505-2E9C-101B-9397-08002B2CF9AE}" pid="4" name="ICV">
    <vt:lpwstr>F754463937FB4D51A9A55866F003500D_13</vt:lpwstr>
  </property>
  <property fmtid="{D5CDD505-2E9C-101B-9397-08002B2CF9AE}" pid="5" name="KSOTemplateDocerSaveRecord">
    <vt:lpwstr>eyJoZGlkIjoiMTM3ZTliYTFlMDFlMWE0OWFmYTY2MjFlMjYxZDE2MTEiLCJ1c2VySWQiOiI0MTQ3NTg0MzcifQ==</vt:lpwstr>
  </property>
</Properties>
</file>