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01503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5AA2CD7A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宋体" w:hAnsi="宋体" w:cs="宋体"/>
          <w:b/>
          <w:sz w:val="44"/>
          <w:szCs w:val="44"/>
        </w:rPr>
        <w:t>固体聚合氯化铝（PAC）采购项目</w:t>
      </w:r>
    </w:p>
    <w:p w14:paraId="32B1B3A5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66458353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13CC04CF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14E1442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20FF720B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价</w:t>
      </w:r>
    </w:p>
    <w:p w14:paraId="02C6D17D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205F527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03EAB570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E3F41E2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3BCF5DC8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1D4DA3F7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697FA32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F66243C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1C88E3F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A9F6B1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60DBB601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67E23919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6CB57422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编制日期：2025年9月11日</w:t>
      </w:r>
    </w:p>
    <w:p w14:paraId="08352674">
      <w:pPr>
        <w:spacing w:line="600" w:lineRule="exact"/>
        <w:jc w:val="center"/>
        <w:outlineLvl w:val="0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公开询比实施方案</w:t>
      </w:r>
    </w:p>
    <w:p w14:paraId="7A10EB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cs="宋体"/>
          <w:sz w:val="24"/>
        </w:rPr>
        <w:t>因公司净水泵站运维需求，需采购生活饮用水固体聚合氯化铝（PAC），现就平湖市钱江独山水务有限公司固体聚合氯化铝（PAC）采购项目进行公开询比采购。具体要求如下:</w:t>
      </w:r>
    </w:p>
    <w:p w14:paraId="7623E89E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5A9FEEB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</w:rPr>
        <w:t>平湖市钱江独山水务有限公司固体聚合氯化铝（PAC）采购项目</w:t>
      </w:r>
    </w:p>
    <w:p w14:paraId="4495729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三、采购概况：</w:t>
      </w:r>
    </w:p>
    <w:p w14:paraId="3459E6B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1.药剂名称:生活饮用水固体聚合氯化铝（PAC）</w:t>
      </w:r>
    </w:p>
    <w:p w14:paraId="77F4EED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2.规格要求∶AL</w:t>
      </w:r>
      <w:r>
        <w:rPr>
          <w:rFonts w:hint="eastAsia" w:ascii="宋体" w:hAnsi="宋体" w:cs="宋体"/>
          <w:sz w:val="24"/>
          <w:vertAlign w:val="subscript"/>
        </w:rPr>
        <w:t>2</w:t>
      </w:r>
      <w:r>
        <w:rPr>
          <w:rFonts w:hint="eastAsia" w:ascii="宋体" w:hAnsi="宋体" w:cs="宋体"/>
          <w:sz w:val="24"/>
        </w:rPr>
        <w:t>O</w:t>
      </w:r>
      <w:r>
        <w:rPr>
          <w:rFonts w:hint="eastAsia" w:ascii="宋体" w:hAnsi="宋体" w:cs="宋体"/>
          <w:sz w:val="24"/>
          <w:vertAlign w:val="subscript"/>
        </w:rPr>
        <w:t>3</w:t>
      </w:r>
      <w:r>
        <w:rPr>
          <w:rFonts w:hint="eastAsia" w:ascii="宋体" w:hAnsi="宋体" w:cs="宋体"/>
          <w:sz w:val="24"/>
        </w:rPr>
        <w:t>≥29.0%；产品指标参照国标GB15892-2020《生活饮用水用聚氯化铝》要求执行。</w:t>
      </w:r>
    </w:p>
    <w:p w14:paraId="188A7EA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3.本次报价为产品单价，签订单价合同，合同期限为两年，报价单位：元/吨（含税）。</w:t>
      </w:r>
    </w:p>
    <w:p w14:paraId="411C406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4.本项目期限内，固体聚合氯化铝</w:t>
      </w:r>
      <w:r>
        <w:rPr>
          <w:rFonts w:hint="eastAsia" w:ascii="宋体" w:hAnsi="宋体" w:cs="宋体"/>
          <w:sz w:val="24"/>
          <w:lang w:eastAsia="zh-CN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PAC</w:t>
      </w:r>
      <w:r>
        <w:rPr>
          <w:rFonts w:hint="eastAsia" w:ascii="宋体" w:hAnsi="宋体" w:cs="宋体"/>
          <w:sz w:val="24"/>
          <w:lang w:eastAsia="zh-CN"/>
        </w:rPr>
        <w:t>）</w:t>
      </w:r>
      <w:r>
        <w:rPr>
          <w:rFonts w:hint="eastAsia" w:ascii="宋体" w:hAnsi="宋体" w:cs="宋体"/>
          <w:sz w:val="24"/>
        </w:rPr>
        <w:t>的消耗量预计为100吨，总价约为30万元。</w:t>
      </w:r>
    </w:p>
    <w:p w14:paraId="465C388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5.评审方法：本项目采用最低价法评审，原则上确定1个中标单位，价格最低者中标。</w:t>
      </w:r>
    </w:p>
    <w:p w14:paraId="5AF258FB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四、投标说明：</w:t>
      </w:r>
    </w:p>
    <w:p w14:paraId="1E4C744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1.报名获取时间：</w:t>
      </w:r>
      <w:r>
        <w:rPr>
          <w:rFonts w:hint="eastAsia" w:ascii="宋体" w:hAnsi="宋体" w:cs="宋体"/>
          <w:sz w:val="24"/>
          <w:u w:val="single"/>
        </w:rPr>
        <w:t>2025年9月11日至2025年9月17日</w:t>
      </w:r>
    </w:p>
    <w:p w14:paraId="761541C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389093703@qq.com，同时和招标人员（电话：17858303583）联系确认。在上述时间内供应商均可获取询价文件。</w:t>
      </w:r>
    </w:p>
    <w:p w14:paraId="288A1AE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553804FC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</w:rPr>
        <w:t xml:space="preserve">五、投标截止时间及提交注意事项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6124204C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供应商应于</w:t>
      </w:r>
      <w:r>
        <w:rPr>
          <w:rFonts w:hint="eastAsia" w:ascii="宋体" w:hAnsi="宋体" w:cs="宋体"/>
          <w:b/>
          <w:sz w:val="24"/>
          <w:u w:val="single"/>
        </w:rPr>
        <w:t>2025年9月19日16时00分</w:t>
      </w:r>
      <w:r>
        <w:rPr>
          <w:rFonts w:hint="eastAsia" w:ascii="宋体" w:hAnsi="宋体" w:cs="宋体"/>
          <w:bCs/>
          <w:sz w:val="24"/>
        </w:rPr>
        <w:t>（北京时间，下同）前将报价文件（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同时提交1.企业法人营业执照复印件；2.法定代表人授权委托书；3.法人身份证复印件、经办人身份证复印件。注：以上材料均需加盖单位公章。4.报名回执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41F7DAE7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备注：</w:t>
      </w:r>
      <w:r>
        <w:rPr>
          <w:rFonts w:hint="eastAsia" w:ascii="宋体" w:hAnsi="宋体" w:cs="宋体"/>
          <w:bCs/>
          <w:sz w:val="24"/>
          <w:u w:val="single"/>
        </w:rPr>
        <w:t>报价文件需封装，盖骑缝章。</w:t>
      </w:r>
    </w:p>
    <w:p w14:paraId="5C959AD8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六、询价时间及地点</w:t>
      </w:r>
    </w:p>
    <w:p w14:paraId="726242E2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</w:t>
      </w:r>
      <w:r>
        <w:rPr>
          <w:rFonts w:hint="eastAsia" w:ascii="宋体" w:hAnsi="宋体" w:cs="宋体"/>
          <w:b/>
          <w:sz w:val="24"/>
          <w:u w:val="single"/>
        </w:rPr>
        <w:t>2025年9月22日9时00分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浙江省平湖市独山港镇海港路1118号进行开标比价</w:t>
      </w:r>
      <w:r>
        <w:rPr>
          <w:rFonts w:ascii="宋体" w:hAnsi="宋体"/>
          <w:sz w:val="24"/>
        </w:rPr>
        <w:t>，逾期送达或未密封将予以拒收。</w:t>
      </w:r>
    </w:p>
    <w:p w14:paraId="3EACBFF4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044CC431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七、联系方式：</w:t>
      </w:r>
    </w:p>
    <w:p w14:paraId="100F4965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357F6702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2.联系人：蔡先生</w:t>
      </w:r>
    </w:p>
    <w:p w14:paraId="739F7DDB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3.联系电话：17858303583</w:t>
      </w:r>
    </w:p>
    <w:p w14:paraId="48AC3B5C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4.地址：平湖市独山港镇海港路1118号</w:t>
      </w:r>
    </w:p>
    <w:p w14:paraId="126E1B8E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2523D5FA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无</w:t>
      </w:r>
    </w:p>
    <w:p w14:paraId="6AD4A4E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7AC7C80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5D527E27">
      <w:pPr>
        <w:rPr>
          <w:rFonts w:hint="eastAsia" w:hAnsi="宋体" w:cs="宋体"/>
          <w:b/>
        </w:rPr>
      </w:pPr>
    </w:p>
    <w:p w14:paraId="40BE7981">
      <w:pPr>
        <w:rPr>
          <w:rFonts w:hint="eastAsia" w:hAnsi="宋体" w:cs="宋体"/>
          <w:b/>
        </w:rPr>
      </w:pPr>
    </w:p>
    <w:p w14:paraId="664833CF">
      <w:pPr>
        <w:rPr>
          <w:rFonts w:hint="eastAsia" w:hAnsi="宋体" w:cs="宋体"/>
          <w:b/>
        </w:rPr>
      </w:pPr>
    </w:p>
    <w:p w14:paraId="7AF88641">
      <w:pPr>
        <w:rPr>
          <w:rFonts w:hint="eastAsia" w:hAnsi="宋体" w:cs="宋体"/>
          <w:b/>
        </w:rPr>
      </w:pPr>
    </w:p>
    <w:p w14:paraId="2B4367B2">
      <w:pPr>
        <w:rPr>
          <w:rFonts w:hint="eastAsia" w:hAnsi="宋体" w:cs="宋体"/>
          <w:b/>
        </w:rPr>
      </w:pPr>
    </w:p>
    <w:p w14:paraId="53EDE9B6">
      <w:pPr>
        <w:rPr>
          <w:rFonts w:hint="eastAsia" w:hAnsi="宋体" w:cs="宋体"/>
          <w:b/>
        </w:rPr>
      </w:pPr>
    </w:p>
    <w:p w14:paraId="692BC0FC">
      <w:pPr>
        <w:rPr>
          <w:rFonts w:hint="eastAsia" w:hAnsi="宋体" w:cs="宋体"/>
          <w:b/>
        </w:rPr>
      </w:pPr>
    </w:p>
    <w:p w14:paraId="4E976388">
      <w:pPr>
        <w:rPr>
          <w:rFonts w:hint="eastAsia" w:hAnsi="宋体" w:cs="宋体"/>
          <w:b/>
        </w:rPr>
      </w:pPr>
    </w:p>
    <w:p w14:paraId="20D22609">
      <w:pPr>
        <w:rPr>
          <w:rFonts w:hint="eastAsia" w:hAnsi="宋体" w:cs="宋体"/>
          <w:b/>
        </w:rPr>
      </w:pPr>
    </w:p>
    <w:p w14:paraId="3909E1A4">
      <w:pPr>
        <w:rPr>
          <w:rFonts w:hint="eastAsia" w:hAnsi="宋体" w:cs="宋体"/>
          <w:b/>
        </w:rPr>
      </w:pPr>
    </w:p>
    <w:p w14:paraId="4B221729">
      <w:pPr>
        <w:rPr>
          <w:rFonts w:hint="eastAsia" w:hAnsi="宋体" w:cs="宋体"/>
          <w:b/>
        </w:rPr>
      </w:pPr>
    </w:p>
    <w:p w14:paraId="75DF5DC7">
      <w:pPr>
        <w:rPr>
          <w:rFonts w:hint="eastAsia" w:hAnsi="宋体" w:cs="宋体"/>
          <w:b/>
        </w:rPr>
      </w:pPr>
    </w:p>
    <w:p w14:paraId="151D8BFD">
      <w:pPr>
        <w:rPr>
          <w:rFonts w:hint="eastAsia" w:hAnsi="宋体" w:cs="宋体"/>
          <w:b/>
        </w:rPr>
      </w:pPr>
    </w:p>
    <w:p w14:paraId="29902395">
      <w:pPr>
        <w:rPr>
          <w:rFonts w:hint="eastAsia" w:hAnsi="宋体" w:cs="宋体"/>
          <w:b/>
        </w:rPr>
      </w:pPr>
    </w:p>
    <w:p w14:paraId="19B1C739">
      <w:pPr>
        <w:rPr>
          <w:rFonts w:hint="eastAsia" w:hAnsi="宋体" w:cs="宋体"/>
          <w:b/>
        </w:rPr>
      </w:pPr>
    </w:p>
    <w:p w14:paraId="5434A31B">
      <w:pPr>
        <w:rPr>
          <w:rFonts w:hint="eastAsia" w:hAnsi="宋体" w:cs="宋体"/>
          <w:b/>
        </w:rPr>
      </w:pPr>
    </w:p>
    <w:p w14:paraId="02623501">
      <w:pPr>
        <w:rPr>
          <w:rFonts w:hint="eastAsia" w:hAnsi="宋体" w:cs="宋体"/>
          <w:b/>
        </w:rPr>
      </w:pPr>
    </w:p>
    <w:p w14:paraId="0C9813F3">
      <w:pPr>
        <w:rPr>
          <w:rFonts w:hint="eastAsia" w:hAnsi="宋体" w:cs="宋体"/>
          <w:b/>
        </w:rPr>
      </w:pPr>
    </w:p>
    <w:p w14:paraId="414207AE">
      <w:pPr>
        <w:rPr>
          <w:rFonts w:hint="eastAsia" w:hAnsi="宋体" w:cs="宋体"/>
          <w:b/>
        </w:rPr>
      </w:pPr>
    </w:p>
    <w:p w14:paraId="1D2D63BD">
      <w:pPr>
        <w:rPr>
          <w:rFonts w:hint="eastAsia" w:hAnsi="宋体" w:cs="宋体"/>
          <w:b/>
        </w:rPr>
      </w:pPr>
    </w:p>
    <w:p w14:paraId="7158036D">
      <w:pPr>
        <w:rPr>
          <w:rFonts w:hint="eastAsia" w:hAnsi="宋体" w:cs="宋体"/>
          <w:b/>
        </w:rPr>
      </w:pPr>
    </w:p>
    <w:p w14:paraId="58886E86">
      <w:pPr>
        <w:rPr>
          <w:rFonts w:hint="eastAsia" w:hAnsi="宋体" w:cs="宋体"/>
          <w:b/>
        </w:rPr>
      </w:pPr>
    </w:p>
    <w:p w14:paraId="0504E353">
      <w:pPr>
        <w:rPr>
          <w:rFonts w:hint="eastAsia" w:hAnsi="宋体" w:cs="宋体"/>
          <w:b/>
        </w:rPr>
      </w:pPr>
    </w:p>
    <w:p w14:paraId="2791960F">
      <w:pPr>
        <w:rPr>
          <w:rFonts w:hint="eastAsia" w:hAnsi="宋体" w:cs="宋体"/>
          <w:b/>
        </w:rPr>
      </w:pPr>
    </w:p>
    <w:p w14:paraId="17368C0D">
      <w:pPr>
        <w:rPr>
          <w:rFonts w:hint="eastAsia" w:hAnsi="宋体" w:cs="宋体"/>
          <w:b/>
        </w:rPr>
      </w:pPr>
    </w:p>
    <w:p w14:paraId="22A796F5">
      <w:pPr>
        <w:rPr>
          <w:rFonts w:hint="eastAsia" w:hAnsi="宋体" w:cs="宋体"/>
          <w:b/>
        </w:rPr>
      </w:pPr>
    </w:p>
    <w:p w14:paraId="1256EC61">
      <w:pPr>
        <w:rPr>
          <w:rFonts w:hint="eastAsia" w:hAnsi="宋体" w:cs="宋体"/>
          <w:b/>
        </w:rPr>
      </w:pPr>
    </w:p>
    <w:p w14:paraId="2BB701A2">
      <w:pPr>
        <w:rPr>
          <w:rFonts w:hint="eastAsia" w:hAnsi="宋体" w:cs="宋体"/>
          <w:b/>
        </w:rPr>
      </w:pPr>
    </w:p>
    <w:p w14:paraId="26C666C4">
      <w:pPr>
        <w:rPr>
          <w:rFonts w:hint="eastAsia" w:hAnsi="宋体" w:cs="宋体"/>
          <w:b/>
        </w:rPr>
      </w:pPr>
    </w:p>
    <w:p w14:paraId="2461288C">
      <w:pPr>
        <w:rPr>
          <w:rFonts w:hint="eastAsia" w:hAnsi="宋体" w:cs="宋体"/>
          <w:b/>
        </w:rPr>
      </w:pPr>
    </w:p>
    <w:p w14:paraId="3E5D574E">
      <w:pPr>
        <w:rPr>
          <w:rFonts w:hint="eastAsia" w:hAnsi="宋体" w:cs="宋体"/>
          <w:b/>
        </w:rPr>
      </w:pPr>
    </w:p>
    <w:p w14:paraId="1DEB1A03">
      <w:pPr>
        <w:rPr>
          <w:rFonts w:hint="eastAsia" w:hAnsi="宋体" w:cs="宋体"/>
          <w:b/>
        </w:rPr>
      </w:pPr>
    </w:p>
    <w:p w14:paraId="5F51B44A">
      <w:pPr>
        <w:rPr>
          <w:rFonts w:hint="eastAsia" w:hAnsi="宋体" w:cs="宋体"/>
          <w:b/>
        </w:rPr>
      </w:pPr>
    </w:p>
    <w:p w14:paraId="5C7E547F">
      <w:pPr>
        <w:pStyle w:val="20"/>
      </w:pPr>
    </w:p>
    <w:p w14:paraId="757C6F44">
      <w:pPr>
        <w:pStyle w:val="20"/>
      </w:pPr>
    </w:p>
    <w:p w14:paraId="41C56975">
      <w:pPr>
        <w:pStyle w:val="20"/>
      </w:pPr>
    </w:p>
    <w:p w14:paraId="4D6B7AC1">
      <w:pPr>
        <w:pStyle w:val="20"/>
      </w:pPr>
    </w:p>
    <w:p w14:paraId="2F51225E">
      <w:pPr>
        <w:pStyle w:val="20"/>
      </w:pPr>
    </w:p>
    <w:p w14:paraId="56A04B56">
      <w:pPr>
        <w:pStyle w:val="20"/>
      </w:pPr>
    </w:p>
    <w:p w14:paraId="5E76FE41">
      <w:pPr>
        <w:pStyle w:val="20"/>
      </w:pPr>
    </w:p>
    <w:p w14:paraId="2C640DC5">
      <w:pPr>
        <w:pStyle w:val="20"/>
        <w:ind w:left="0" w:leftChars="0" w:firstLine="0" w:firstLineChars="0"/>
      </w:pPr>
      <w:bookmarkStart w:id="3" w:name="_GoBack"/>
      <w:bookmarkEnd w:id="3"/>
    </w:p>
    <w:p w14:paraId="15710CB8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2D01B3A1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3554F796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17AB1601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平湖市钱江独山水务有限公司固体聚合氯化铝（PAC）采购项目。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投标邀请书已收到。有关投标事宜，我们在下列括号内打“√”来表明我们的意向。</w:t>
      </w:r>
    </w:p>
    <w:p w14:paraId="1977D60B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平湖市钱江独山水务有限公司固体聚合氯化铝（PAC）采购项目。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255B27E2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平湖市钱江独山水务有限公司固体聚合氯化铝（PAC）采购项目。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3515D24F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2131E5EF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124ED55F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755C654A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74A6C888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3D6804F7">
      <w:pPr>
        <w:rPr>
          <w:rFonts w:hint="eastAsia" w:ascii="仿宋" w:hAnsi="仿宋" w:eastAsia="仿宋"/>
          <w:sz w:val="30"/>
          <w:szCs w:val="30"/>
        </w:rPr>
      </w:pPr>
    </w:p>
    <w:p w14:paraId="5A933F70">
      <w:pPr>
        <w:rPr>
          <w:rFonts w:hint="eastAsia" w:ascii="仿宋" w:hAnsi="仿宋" w:eastAsia="仿宋"/>
          <w:sz w:val="30"/>
          <w:szCs w:val="30"/>
        </w:rPr>
      </w:pPr>
    </w:p>
    <w:p w14:paraId="5DF57F02">
      <w:pPr>
        <w:rPr>
          <w:rFonts w:hint="eastAsia" w:ascii="仿宋" w:hAnsi="仿宋" w:eastAsia="仿宋"/>
          <w:sz w:val="30"/>
          <w:szCs w:val="30"/>
        </w:rPr>
      </w:pPr>
    </w:p>
    <w:p w14:paraId="2E1648F8">
      <w:pPr>
        <w:rPr>
          <w:rFonts w:hint="eastAsia" w:ascii="仿宋" w:hAnsi="仿宋" w:eastAsia="仿宋"/>
          <w:sz w:val="30"/>
          <w:szCs w:val="30"/>
        </w:rPr>
      </w:pPr>
    </w:p>
    <w:p w14:paraId="27FA1262">
      <w:pPr>
        <w:rPr>
          <w:rFonts w:hint="eastAsia" w:ascii="仿宋" w:hAnsi="仿宋" w:eastAsia="仿宋"/>
          <w:sz w:val="30"/>
          <w:szCs w:val="30"/>
        </w:rPr>
      </w:pPr>
    </w:p>
    <w:p w14:paraId="3FA00D99">
      <w:pPr>
        <w:rPr>
          <w:rFonts w:hint="eastAsia" w:ascii="仿宋" w:hAnsi="仿宋" w:eastAsia="仿宋"/>
          <w:sz w:val="30"/>
          <w:szCs w:val="30"/>
        </w:rPr>
      </w:pPr>
    </w:p>
    <w:p w14:paraId="7A3671CF">
      <w:pPr>
        <w:rPr>
          <w:rFonts w:hint="eastAsia" w:ascii="仿宋" w:hAnsi="仿宋" w:eastAsia="仿宋"/>
          <w:sz w:val="30"/>
          <w:szCs w:val="30"/>
        </w:rPr>
      </w:pPr>
    </w:p>
    <w:p w14:paraId="15B8FA21">
      <w:pPr>
        <w:rPr>
          <w:rFonts w:hint="eastAsia" w:ascii="仿宋" w:hAnsi="仿宋" w:eastAsia="仿宋"/>
          <w:sz w:val="30"/>
          <w:szCs w:val="30"/>
        </w:rPr>
      </w:pPr>
    </w:p>
    <w:p w14:paraId="74607510">
      <w:pPr>
        <w:rPr>
          <w:rFonts w:hint="eastAsia" w:ascii="仿宋" w:hAnsi="仿宋" w:eastAsia="仿宋"/>
          <w:sz w:val="30"/>
          <w:szCs w:val="30"/>
        </w:rPr>
      </w:pPr>
    </w:p>
    <w:p w14:paraId="3377E60B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19C0F7F5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1AF5422E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4DF89FD3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56183592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79CC0CA9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240E9B71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5F6E1531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1D2FDC28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501DBED3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202E8BC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34B4428E">
      <w:pPr>
        <w:spacing w:line="360" w:lineRule="auto"/>
        <w:rPr>
          <w:rFonts w:hint="eastAsia" w:ascii="宋体" w:hAnsi="宋体" w:cs="宋体"/>
          <w:sz w:val="24"/>
        </w:rPr>
      </w:pPr>
    </w:p>
    <w:p w14:paraId="026A1A74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3B8597F4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0F232DE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53A3F118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p w14:paraId="5365162F">
      <w:pPr>
        <w:snapToGrid w:val="0"/>
        <w:spacing w:line="360" w:lineRule="auto"/>
        <w:jc w:val="center"/>
        <w:rPr>
          <w:rFonts w:hint="eastAsia"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报价单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  <w:gridCol w:w="1661"/>
        <w:gridCol w:w="2065"/>
        <w:gridCol w:w="914"/>
        <w:gridCol w:w="1384"/>
        <w:gridCol w:w="1548"/>
        <w:gridCol w:w="1287"/>
      </w:tblGrid>
      <w:tr w14:paraId="39A8C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0FB90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序号</w:t>
            </w:r>
          </w:p>
        </w:tc>
        <w:tc>
          <w:tcPr>
            <w:tcW w:w="8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FB22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名称</w:t>
            </w:r>
          </w:p>
        </w:tc>
        <w:tc>
          <w:tcPr>
            <w:tcW w:w="10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18EA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规格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98D0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供货期限</w:t>
            </w:r>
          </w:p>
        </w:tc>
        <w:tc>
          <w:tcPr>
            <w:tcW w:w="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43DE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报价金额（元/吨）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6AFA4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限价金额</w:t>
            </w:r>
          </w:p>
          <w:p w14:paraId="1DACE45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（元/吨）</w:t>
            </w:r>
          </w:p>
        </w:tc>
        <w:tc>
          <w:tcPr>
            <w:tcW w:w="6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FEB0B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备注</w:t>
            </w:r>
          </w:p>
        </w:tc>
      </w:tr>
      <w:tr w14:paraId="104EA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959A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1</w:t>
            </w:r>
          </w:p>
        </w:tc>
        <w:tc>
          <w:tcPr>
            <w:tcW w:w="8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0137AF">
            <w:pPr>
              <w:spacing w:line="40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生活饮用水固体聚合氯化铝（PAC）</w:t>
            </w:r>
          </w:p>
        </w:tc>
        <w:tc>
          <w:tcPr>
            <w:tcW w:w="10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C1EA26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无色至淡黄色颗粒或粉末</w:t>
            </w:r>
            <w:r>
              <w:rPr>
                <w:rFonts w:hint="eastAsia" w:ascii="宋体" w:hAnsi="宋体" w:cs="宋体"/>
                <w:sz w:val="24"/>
              </w:rPr>
              <w:t>AL</w:t>
            </w:r>
            <w:r>
              <w:rPr>
                <w:rFonts w:hint="eastAsia" w:ascii="宋体" w:hAnsi="宋体" w:cs="宋体"/>
                <w:sz w:val="24"/>
                <w:vertAlign w:val="subscript"/>
              </w:rPr>
              <w:t>2</w:t>
            </w:r>
            <w:r>
              <w:rPr>
                <w:rFonts w:hint="eastAsia" w:ascii="宋体" w:hAnsi="宋体" w:cs="宋体"/>
                <w:sz w:val="24"/>
              </w:rPr>
              <w:t>O</w:t>
            </w:r>
            <w:r>
              <w:rPr>
                <w:rFonts w:hint="eastAsia" w:ascii="宋体" w:hAnsi="宋体" w:cs="宋体"/>
                <w:sz w:val="24"/>
                <w:vertAlign w:val="subscript"/>
              </w:rPr>
              <w:t>3</w:t>
            </w:r>
            <w:r>
              <w:rPr>
                <w:rFonts w:hint="eastAsia" w:ascii="宋体" w:hAnsi="宋体" w:cs="宋体"/>
                <w:sz w:val="24"/>
              </w:rPr>
              <w:t>≥29.0%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088C6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两年</w:t>
            </w:r>
          </w:p>
        </w:tc>
        <w:tc>
          <w:tcPr>
            <w:tcW w:w="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BED06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0B187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3200.00</w:t>
            </w:r>
          </w:p>
        </w:tc>
        <w:tc>
          <w:tcPr>
            <w:tcW w:w="6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78AA6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Cs/>
                <w:sz w:val="24"/>
              </w:rPr>
            </w:pPr>
          </w:p>
        </w:tc>
      </w:tr>
      <w:tr w14:paraId="67F18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625B6">
            <w:pPr>
              <w:tabs>
                <w:tab w:val="left" w:pos="1418"/>
              </w:tabs>
              <w:snapToGrid w:val="0"/>
              <w:spacing w:before="120" w:after="50"/>
              <w:ind w:firstLine="560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说明：本项目报价含税、含运费。</w:t>
            </w:r>
          </w:p>
        </w:tc>
      </w:tr>
    </w:tbl>
    <w:p w14:paraId="38C31F25">
      <w:pPr>
        <w:pStyle w:val="24"/>
        <w:wordWrap w:val="0"/>
        <w:spacing w:before="120" w:after="120"/>
        <w:ind w:right="420"/>
        <w:rPr>
          <w:rFonts w:hint="eastAsia" w:hAnsi="宋体" w:cs="宋体"/>
        </w:rPr>
      </w:pPr>
    </w:p>
    <w:p w14:paraId="308E8FB5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682BCE3F">
      <w:pPr>
        <w:pStyle w:val="31"/>
        <w:rPr>
          <w:rFonts w:hint="eastAsia" w:ascii="宋体" w:hAnsi="宋体" w:cs="宋体"/>
        </w:rPr>
      </w:pPr>
    </w:p>
    <w:p w14:paraId="73942944">
      <w:pPr>
        <w:pStyle w:val="31"/>
        <w:rPr>
          <w:rFonts w:hint="eastAsia" w:ascii="宋体" w:hAnsi="宋体" w:cs="宋体"/>
        </w:rPr>
      </w:pPr>
    </w:p>
    <w:p w14:paraId="16000280">
      <w:pPr>
        <w:tabs>
          <w:tab w:val="left" w:pos="1418"/>
        </w:tabs>
        <w:spacing w:line="4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法定代表人或委托代理人签字（或盖章）：</w:t>
      </w:r>
      <w:r>
        <w:rPr>
          <w:rFonts w:hint="eastAsia" w:ascii="宋体" w:hAnsi="宋体" w:cs="宋体"/>
          <w:bCs/>
          <w:sz w:val="24"/>
        </w:rPr>
        <w:t xml:space="preserve"> </w:t>
      </w:r>
    </w:p>
    <w:p w14:paraId="196CB873">
      <w:pPr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sz w:val="24"/>
        </w:rPr>
        <w:t>投 标 人（盖章）：                                年    月    日</w:t>
      </w:r>
    </w:p>
    <w:p w14:paraId="7AECE658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6D4DC49D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5B7CA49C">
      <w:pPr>
        <w:tabs>
          <w:tab w:val="left" w:pos="2715"/>
        </w:tabs>
        <w:rPr>
          <w:rFonts w:hint="eastAsia" w:ascii="宋体" w:hAnsi="宋体" w:cs="宋体"/>
        </w:rPr>
      </w:pPr>
    </w:p>
    <w:p w14:paraId="57C3CBF6">
      <w:pPr>
        <w:tabs>
          <w:tab w:val="left" w:pos="2715"/>
        </w:tabs>
        <w:rPr>
          <w:rFonts w:hint="eastAsia" w:ascii="宋体" w:hAnsi="宋体" w:cs="宋体"/>
        </w:rPr>
      </w:pPr>
    </w:p>
    <w:p w14:paraId="0D748DAA">
      <w:pPr>
        <w:tabs>
          <w:tab w:val="left" w:pos="2715"/>
        </w:tabs>
        <w:rPr>
          <w:rFonts w:hint="eastAsia" w:ascii="宋体" w:hAnsi="宋体" w:cs="宋体"/>
        </w:rPr>
      </w:pPr>
    </w:p>
    <w:p w14:paraId="4B6B5872">
      <w:pPr>
        <w:tabs>
          <w:tab w:val="left" w:pos="2715"/>
        </w:tabs>
        <w:rPr>
          <w:rFonts w:hint="eastAsia" w:ascii="宋体" w:hAnsi="宋体" w:cs="宋体"/>
        </w:rPr>
      </w:pPr>
    </w:p>
    <w:p w14:paraId="702CF543">
      <w:pPr>
        <w:tabs>
          <w:tab w:val="left" w:pos="2715"/>
        </w:tabs>
        <w:rPr>
          <w:rFonts w:hint="eastAsia" w:ascii="宋体" w:hAnsi="宋体" w:cs="宋体"/>
        </w:rPr>
      </w:pPr>
    </w:p>
    <w:p w14:paraId="07CA021B">
      <w:pPr>
        <w:tabs>
          <w:tab w:val="left" w:pos="2715"/>
        </w:tabs>
        <w:rPr>
          <w:rFonts w:hint="eastAsia" w:ascii="宋体" w:hAnsi="宋体" w:cs="宋体"/>
        </w:rPr>
      </w:pPr>
    </w:p>
    <w:p w14:paraId="6BBF7589">
      <w:pPr>
        <w:tabs>
          <w:tab w:val="left" w:pos="2715"/>
        </w:tabs>
        <w:rPr>
          <w:rFonts w:hint="eastAsia" w:ascii="宋体" w:hAnsi="宋体" w:cs="宋体"/>
        </w:rPr>
      </w:pPr>
    </w:p>
    <w:p w14:paraId="2B0CFDA9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FB588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0C5E99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E28A274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28A274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456EF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662D2C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662D2C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38D1B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A85B6F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A85B6F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81DCE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887B1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hideSpellingError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E681E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093F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07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C92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180C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33924B9"/>
    <w:rsid w:val="03573E5D"/>
    <w:rsid w:val="037C5D98"/>
    <w:rsid w:val="037F6684"/>
    <w:rsid w:val="03CC167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A7E70AD"/>
    <w:rsid w:val="0ACB1413"/>
    <w:rsid w:val="0B1B3DBB"/>
    <w:rsid w:val="0B296CD8"/>
    <w:rsid w:val="0B297F03"/>
    <w:rsid w:val="0B4E7969"/>
    <w:rsid w:val="0BC27CB3"/>
    <w:rsid w:val="0C061DAE"/>
    <w:rsid w:val="0C104906"/>
    <w:rsid w:val="0C8D40BA"/>
    <w:rsid w:val="0CBA3508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D46990"/>
    <w:rsid w:val="12516A7F"/>
    <w:rsid w:val="12902616"/>
    <w:rsid w:val="1349311D"/>
    <w:rsid w:val="1367525C"/>
    <w:rsid w:val="13C06F2A"/>
    <w:rsid w:val="13F32A81"/>
    <w:rsid w:val="13F3782B"/>
    <w:rsid w:val="15350BFC"/>
    <w:rsid w:val="16284240"/>
    <w:rsid w:val="16766C06"/>
    <w:rsid w:val="16B24127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B72B7E"/>
    <w:rsid w:val="1AB5530F"/>
    <w:rsid w:val="1AC46056"/>
    <w:rsid w:val="1AFC7986"/>
    <w:rsid w:val="1B457571"/>
    <w:rsid w:val="1B4D55F5"/>
    <w:rsid w:val="1B5E0712"/>
    <w:rsid w:val="1B792738"/>
    <w:rsid w:val="1B7A5729"/>
    <w:rsid w:val="1C096596"/>
    <w:rsid w:val="1C8C46E5"/>
    <w:rsid w:val="1CA22BC1"/>
    <w:rsid w:val="1CC207D2"/>
    <w:rsid w:val="1D678FA7"/>
    <w:rsid w:val="1D9A305E"/>
    <w:rsid w:val="1DD97081"/>
    <w:rsid w:val="1E0A30AD"/>
    <w:rsid w:val="1E0B5246"/>
    <w:rsid w:val="1EF3E0DE"/>
    <w:rsid w:val="1EF70079"/>
    <w:rsid w:val="1F8A4397"/>
    <w:rsid w:val="1FF3241C"/>
    <w:rsid w:val="202E4FCA"/>
    <w:rsid w:val="209155CF"/>
    <w:rsid w:val="20D708FA"/>
    <w:rsid w:val="20DD7C14"/>
    <w:rsid w:val="214D6E0E"/>
    <w:rsid w:val="224C0626"/>
    <w:rsid w:val="229D5752"/>
    <w:rsid w:val="22A01A6B"/>
    <w:rsid w:val="22AD43B9"/>
    <w:rsid w:val="22E5578F"/>
    <w:rsid w:val="236C0E1F"/>
    <w:rsid w:val="24180B6C"/>
    <w:rsid w:val="247F01ED"/>
    <w:rsid w:val="24C41F99"/>
    <w:rsid w:val="25157FFB"/>
    <w:rsid w:val="25636D84"/>
    <w:rsid w:val="256A591D"/>
    <w:rsid w:val="25DB5502"/>
    <w:rsid w:val="25E97B40"/>
    <w:rsid w:val="26306C1A"/>
    <w:rsid w:val="26943F30"/>
    <w:rsid w:val="26AA3523"/>
    <w:rsid w:val="26D95FE6"/>
    <w:rsid w:val="27DA4227"/>
    <w:rsid w:val="2822690A"/>
    <w:rsid w:val="28274CE9"/>
    <w:rsid w:val="28575C58"/>
    <w:rsid w:val="289351C9"/>
    <w:rsid w:val="28A075FF"/>
    <w:rsid w:val="28C264F2"/>
    <w:rsid w:val="29932E66"/>
    <w:rsid w:val="29A43727"/>
    <w:rsid w:val="29FF8350"/>
    <w:rsid w:val="2AA9477A"/>
    <w:rsid w:val="2AE311EC"/>
    <w:rsid w:val="2B48122F"/>
    <w:rsid w:val="2B694E65"/>
    <w:rsid w:val="2B8A00F2"/>
    <w:rsid w:val="2B9E521A"/>
    <w:rsid w:val="2BB46723"/>
    <w:rsid w:val="2BD1105A"/>
    <w:rsid w:val="2BDA1894"/>
    <w:rsid w:val="2BDE2190"/>
    <w:rsid w:val="2BFB4527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D27C28"/>
    <w:rsid w:val="312C246D"/>
    <w:rsid w:val="31B929D5"/>
    <w:rsid w:val="31D67B45"/>
    <w:rsid w:val="32506D01"/>
    <w:rsid w:val="326571C3"/>
    <w:rsid w:val="32ED6AA6"/>
    <w:rsid w:val="33001499"/>
    <w:rsid w:val="33142D07"/>
    <w:rsid w:val="33714B71"/>
    <w:rsid w:val="33B91101"/>
    <w:rsid w:val="33C20FE8"/>
    <w:rsid w:val="34034FE3"/>
    <w:rsid w:val="342E06E6"/>
    <w:rsid w:val="34767465"/>
    <w:rsid w:val="34857D7F"/>
    <w:rsid w:val="350332F8"/>
    <w:rsid w:val="350F1FDA"/>
    <w:rsid w:val="356C1B6F"/>
    <w:rsid w:val="36BD312A"/>
    <w:rsid w:val="37267283"/>
    <w:rsid w:val="372F0CC8"/>
    <w:rsid w:val="37434D27"/>
    <w:rsid w:val="37453E46"/>
    <w:rsid w:val="37C41FAC"/>
    <w:rsid w:val="37DC147E"/>
    <w:rsid w:val="37E558FD"/>
    <w:rsid w:val="388556F8"/>
    <w:rsid w:val="38C20E0B"/>
    <w:rsid w:val="38CA4A24"/>
    <w:rsid w:val="38D707D7"/>
    <w:rsid w:val="395E54F8"/>
    <w:rsid w:val="398B49CD"/>
    <w:rsid w:val="39C043E6"/>
    <w:rsid w:val="39D013C6"/>
    <w:rsid w:val="3A5937D0"/>
    <w:rsid w:val="3A7B0B85"/>
    <w:rsid w:val="3AA36ADA"/>
    <w:rsid w:val="3AD76EB5"/>
    <w:rsid w:val="3BE40AB3"/>
    <w:rsid w:val="3C1C6C37"/>
    <w:rsid w:val="3C481566"/>
    <w:rsid w:val="3CE27B73"/>
    <w:rsid w:val="3CF37054"/>
    <w:rsid w:val="3D171EAF"/>
    <w:rsid w:val="3D1865ED"/>
    <w:rsid w:val="3D341ECB"/>
    <w:rsid w:val="3D447122"/>
    <w:rsid w:val="3D91403F"/>
    <w:rsid w:val="3DA14DCD"/>
    <w:rsid w:val="3DA4185D"/>
    <w:rsid w:val="3E42692A"/>
    <w:rsid w:val="3E7C38CA"/>
    <w:rsid w:val="3E876D5E"/>
    <w:rsid w:val="3F5940D2"/>
    <w:rsid w:val="3F752879"/>
    <w:rsid w:val="3FA8200D"/>
    <w:rsid w:val="3FB43F6E"/>
    <w:rsid w:val="3FFF26E7"/>
    <w:rsid w:val="401A43C4"/>
    <w:rsid w:val="403D6FB7"/>
    <w:rsid w:val="40D826E8"/>
    <w:rsid w:val="40E67082"/>
    <w:rsid w:val="413F6CDD"/>
    <w:rsid w:val="416D7D71"/>
    <w:rsid w:val="418D34EC"/>
    <w:rsid w:val="41AB5DC7"/>
    <w:rsid w:val="41B31857"/>
    <w:rsid w:val="42287DA6"/>
    <w:rsid w:val="4285148A"/>
    <w:rsid w:val="43054408"/>
    <w:rsid w:val="44016E42"/>
    <w:rsid w:val="445F779E"/>
    <w:rsid w:val="447D0F58"/>
    <w:rsid w:val="44E9368E"/>
    <w:rsid w:val="460069DF"/>
    <w:rsid w:val="47251A46"/>
    <w:rsid w:val="473D1231"/>
    <w:rsid w:val="475E7F62"/>
    <w:rsid w:val="4775796D"/>
    <w:rsid w:val="484A07E2"/>
    <w:rsid w:val="486F26F2"/>
    <w:rsid w:val="489F775E"/>
    <w:rsid w:val="48A92596"/>
    <w:rsid w:val="48AF53B4"/>
    <w:rsid w:val="492879D4"/>
    <w:rsid w:val="4929122B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E1A0ED2"/>
    <w:rsid w:val="4E1E1C92"/>
    <w:rsid w:val="4E9144B2"/>
    <w:rsid w:val="4EDB5AC4"/>
    <w:rsid w:val="4F144D58"/>
    <w:rsid w:val="4F244B96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636BAD"/>
    <w:rsid w:val="56A221B7"/>
    <w:rsid w:val="56EB1C14"/>
    <w:rsid w:val="58555CBA"/>
    <w:rsid w:val="585E0598"/>
    <w:rsid w:val="59047D5F"/>
    <w:rsid w:val="590D0061"/>
    <w:rsid w:val="590E654C"/>
    <w:rsid w:val="59446854"/>
    <w:rsid w:val="596313B5"/>
    <w:rsid w:val="59A77296"/>
    <w:rsid w:val="59A776A2"/>
    <w:rsid w:val="59CA66F2"/>
    <w:rsid w:val="59D465B9"/>
    <w:rsid w:val="5A701E35"/>
    <w:rsid w:val="5B9B1B71"/>
    <w:rsid w:val="5C062004"/>
    <w:rsid w:val="5CB169DD"/>
    <w:rsid w:val="5CCB440F"/>
    <w:rsid w:val="5CD01BCF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608674BD"/>
    <w:rsid w:val="60B33245"/>
    <w:rsid w:val="60DD022B"/>
    <w:rsid w:val="616419F0"/>
    <w:rsid w:val="61783805"/>
    <w:rsid w:val="61A8638F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9770B8"/>
    <w:rsid w:val="65D97E30"/>
    <w:rsid w:val="65E96D3D"/>
    <w:rsid w:val="65F5657A"/>
    <w:rsid w:val="65FC4EA0"/>
    <w:rsid w:val="66492439"/>
    <w:rsid w:val="664B7EA3"/>
    <w:rsid w:val="664D5EE0"/>
    <w:rsid w:val="66BF61C3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6A57DC"/>
    <w:rsid w:val="69857915"/>
    <w:rsid w:val="69AE2977"/>
    <w:rsid w:val="6A347E05"/>
    <w:rsid w:val="6A5120AF"/>
    <w:rsid w:val="6A79652C"/>
    <w:rsid w:val="6AC542D7"/>
    <w:rsid w:val="6B96AB8F"/>
    <w:rsid w:val="6B972553"/>
    <w:rsid w:val="6BA716A4"/>
    <w:rsid w:val="6BD369B6"/>
    <w:rsid w:val="6C462A58"/>
    <w:rsid w:val="6C6F16DD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1314A8"/>
    <w:rsid w:val="70223A22"/>
    <w:rsid w:val="706E6A29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72C2827"/>
    <w:rsid w:val="774879CF"/>
    <w:rsid w:val="77D34986"/>
    <w:rsid w:val="77FD16BF"/>
    <w:rsid w:val="782274F1"/>
    <w:rsid w:val="784F2B1A"/>
    <w:rsid w:val="788636CF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F26651"/>
    <w:rsid w:val="7F254087"/>
    <w:rsid w:val="7F5D4E94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8">
    <w:name w:val="markedcontent"/>
    <w:basedOn w:val="4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1476</Words>
  <Characters>1618</Characters>
  <Lines>16</Lines>
  <Paragraphs>4</Paragraphs>
  <TotalTime>27</TotalTime>
  <ScaleCrop>false</ScaleCrop>
  <LinksUpToDate>false</LinksUpToDate>
  <CharactersWithSpaces>2089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鲁西西</cp:lastModifiedBy>
  <cp:lastPrinted>2024-04-01T06:49:00Z</cp:lastPrinted>
  <dcterms:modified xsi:type="dcterms:W3CDTF">2025-09-26T02:19:45Z</dcterms:modified>
  <dc:title>嘉兴市政府采购招标文件范本</dc:title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_DocHome">
    <vt:r8>611558839</vt:r8>
  </property>
  <property fmtid="{D5CDD505-2E9C-101B-9397-08002B2CF9AE}" pid="4" name="ICV">
    <vt:lpwstr>AFDA300C25EF41C7A7E9CD8677B828DA</vt:lpwstr>
  </property>
  <property fmtid="{D5CDD505-2E9C-101B-9397-08002B2CF9AE}" pid="5" name="KSOTemplateDocerSaveRecord">
    <vt:lpwstr>eyJoZGlkIjoiMTViMTdlOGM2MjYyMzYwY2I4MjJjZDQ4MzUzOGU3OTUiLCJ1c2VySWQiOiI0MTQ3NTg0MzcifQ==</vt:lpwstr>
  </property>
</Properties>
</file>