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1039A1">
      <w:pPr>
        <w:spacing w:before="120" w:beforeLines="50" w:line="1200" w:lineRule="exact"/>
        <w:jc w:val="center"/>
        <w:rPr>
          <w:rFonts w:hint="eastAsia" w:ascii="宋体" w:hAnsi="宋体" w:cs="宋体"/>
          <w:b/>
          <w:sz w:val="44"/>
          <w:szCs w:val="44"/>
        </w:rPr>
      </w:pPr>
      <w:r>
        <w:rPr>
          <w:rFonts w:hint="eastAsia" w:ascii="宋体" w:hAnsi="宋体" w:cs="宋体"/>
          <w:b/>
          <w:sz w:val="44"/>
          <w:szCs w:val="44"/>
        </w:rPr>
        <w:t>平湖市钱江独山水务有限公司</w:t>
      </w:r>
    </w:p>
    <w:p w14:paraId="787FBACA">
      <w:pPr>
        <w:spacing w:before="120" w:beforeLines="50" w:line="1200" w:lineRule="exact"/>
        <w:jc w:val="center"/>
        <w:rPr>
          <w:rFonts w:hint="eastAsia" w:ascii="宋体" w:hAnsi="宋体" w:cs="宋体"/>
          <w:b/>
          <w:sz w:val="48"/>
          <w:szCs w:val="48"/>
        </w:rPr>
      </w:pPr>
      <w:r>
        <w:rPr>
          <w:rFonts w:hint="eastAsia" w:ascii="宋体" w:hAnsi="宋体" w:cs="宋体"/>
          <w:b/>
          <w:sz w:val="44"/>
          <w:szCs w:val="44"/>
        </w:rPr>
        <w:t>脱水机房离心机大保养采购项目</w:t>
      </w:r>
    </w:p>
    <w:p w14:paraId="572DC766">
      <w:pPr>
        <w:spacing w:before="120" w:beforeLines="50"/>
        <w:rPr>
          <w:rFonts w:hint="eastAsia" w:ascii="宋体" w:hAnsi="宋体" w:cs="宋体"/>
          <w:b/>
          <w:sz w:val="44"/>
          <w:szCs w:val="44"/>
        </w:rPr>
      </w:pPr>
    </w:p>
    <w:p w14:paraId="1247832D">
      <w:pPr>
        <w:spacing w:before="120" w:beforeLines="50" w:line="600" w:lineRule="exact"/>
        <w:jc w:val="center"/>
        <w:rPr>
          <w:rFonts w:hint="eastAsia" w:ascii="宋体" w:hAnsi="宋体" w:cs="宋体"/>
          <w:b/>
          <w:sz w:val="44"/>
          <w:szCs w:val="44"/>
        </w:rPr>
      </w:pPr>
    </w:p>
    <w:p w14:paraId="5C801722">
      <w:pPr>
        <w:spacing w:line="600" w:lineRule="exact"/>
        <w:jc w:val="center"/>
        <w:rPr>
          <w:rFonts w:hint="eastAsia" w:ascii="宋体" w:hAnsi="宋体" w:cs="宋体"/>
          <w:b/>
          <w:bCs/>
          <w:sz w:val="44"/>
          <w:szCs w:val="44"/>
        </w:rPr>
      </w:pPr>
      <w:r>
        <w:rPr>
          <w:rFonts w:hint="eastAsia" w:ascii="宋体" w:hAnsi="宋体" w:cs="宋体"/>
          <w:b/>
          <w:bCs/>
          <w:sz w:val="44"/>
          <w:szCs w:val="44"/>
        </w:rPr>
        <w:t>询</w:t>
      </w:r>
    </w:p>
    <w:p w14:paraId="39045FA0">
      <w:pPr>
        <w:spacing w:line="600" w:lineRule="exact"/>
        <w:jc w:val="center"/>
        <w:rPr>
          <w:rFonts w:hint="eastAsia" w:ascii="宋体" w:hAnsi="宋体" w:cs="宋体"/>
          <w:b/>
          <w:bCs/>
          <w:sz w:val="44"/>
          <w:szCs w:val="44"/>
        </w:rPr>
      </w:pPr>
    </w:p>
    <w:p w14:paraId="77D542A8">
      <w:pPr>
        <w:spacing w:line="600" w:lineRule="exact"/>
        <w:jc w:val="center"/>
        <w:rPr>
          <w:rFonts w:hint="eastAsia" w:ascii="宋体" w:hAnsi="宋体" w:cs="宋体"/>
          <w:b/>
          <w:bCs/>
          <w:sz w:val="44"/>
          <w:szCs w:val="44"/>
        </w:rPr>
      </w:pPr>
      <w:r>
        <w:rPr>
          <w:rFonts w:hint="eastAsia" w:ascii="宋体" w:hAnsi="宋体" w:cs="宋体"/>
          <w:b/>
          <w:bCs/>
          <w:sz w:val="44"/>
          <w:szCs w:val="44"/>
        </w:rPr>
        <w:t>比</w:t>
      </w:r>
    </w:p>
    <w:p w14:paraId="4B6B1673">
      <w:pPr>
        <w:spacing w:line="600" w:lineRule="exact"/>
        <w:jc w:val="center"/>
        <w:rPr>
          <w:rFonts w:hint="eastAsia" w:ascii="宋体" w:hAnsi="宋体" w:cs="宋体"/>
          <w:b/>
          <w:bCs/>
          <w:sz w:val="44"/>
          <w:szCs w:val="44"/>
        </w:rPr>
      </w:pPr>
    </w:p>
    <w:p w14:paraId="66491783">
      <w:pPr>
        <w:spacing w:line="600" w:lineRule="exact"/>
        <w:jc w:val="center"/>
        <w:rPr>
          <w:rFonts w:hint="eastAsia" w:ascii="宋体" w:hAnsi="宋体" w:cs="宋体"/>
          <w:b/>
          <w:bCs/>
          <w:sz w:val="44"/>
          <w:szCs w:val="44"/>
        </w:rPr>
      </w:pPr>
      <w:r>
        <w:rPr>
          <w:rFonts w:hint="eastAsia" w:ascii="宋体" w:hAnsi="宋体" w:cs="宋体"/>
          <w:b/>
          <w:bCs/>
          <w:sz w:val="44"/>
          <w:szCs w:val="44"/>
        </w:rPr>
        <w:t>采</w:t>
      </w:r>
    </w:p>
    <w:p w14:paraId="1D17DF59">
      <w:pPr>
        <w:spacing w:line="600" w:lineRule="exact"/>
        <w:jc w:val="center"/>
        <w:rPr>
          <w:rFonts w:hint="eastAsia" w:ascii="宋体" w:hAnsi="宋体" w:cs="宋体"/>
          <w:b/>
          <w:bCs/>
          <w:sz w:val="44"/>
          <w:szCs w:val="44"/>
        </w:rPr>
      </w:pPr>
    </w:p>
    <w:p w14:paraId="37E01C3E">
      <w:pPr>
        <w:spacing w:line="600" w:lineRule="exact"/>
        <w:jc w:val="center"/>
        <w:rPr>
          <w:rFonts w:hint="eastAsia" w:ascii="宋体" w:hAnsi="宋体" w:cs="宋体"/>
          <w:b/>
          <w:bCs/>
          <w:sz w:val="44"/>
          <w:szCs w:val="44"/>
        </w:rPr>
      </w:pPr>
      <w:r>
        <w:rPr>
          <w:rFonts w:hint="eastAsia" w:ascii="宋体" w:hAnsi="宋体" w:cs="宋体"/>
          <w:b/>
          <w:bCs/>
          <w:sz w:val="44"/>
          <w:szCs w:val="44"/>
        </w:rPr>
        <w:t>购</w:t>
      </w:r>
    </w:p>
    <w:p w14:paraId="2BA8583B">
      <w:pPr>
        <w:spacing w:line="600" w:lineRule="exact"/>
        <w:jc w:val="center"/>
        <w:rPr>
          <w:rFonts w:hint="eastAsia" w:ascii="宋体" w:hAnsi="宋体" w:cs="宋体"/>
          <w:b/>
          <w:bCs/>
          <w:sz w:val="44"/>
          <w:szCs w:val="44"/>
        </w:rPr>
      </w:pPr>
    </w:p>
    <w:p w14:paraId="744DA3E0">
      <w:pPr>
        <w:spacing w:line="600" w:lineRule="exact"/>
        <w:jc w:val="center"/>
        <w:rPr>
          <w:rFonts w:hint="eastAsia" w:ascii="宋体" w:hAnsi="宋体" w:cs="宋体"/>
          <w:b/>
          <w:bCs/>
          <w:sz w:val="44"/>
          <w:szCs w:val="44"/>
        </w:rPr>
      </w:pPr>
      <w:r>
        <w:rPr>
          <w:rFonts w:hint="eastAsia" w:ascii="宋体" w:hAnsi="宋体" w:cs="宋体"/>
          <w:b/>
          <w:bCs/>
          <w:sz w:val="44"/>
          <w:szCs w:val="44"/>
        </w:rPr>
        <w:t>文</w:t>
      </w:r>
    </w:p>
    <w:p w14:paraId="6194BD69">
      <w:pPr>
        <w:spacing w:line="600" w:lineRule="exact"/>
        <w:rPr>
          <w:rFonts w:hint="eastAsia" w:ascii="宋体" w:hAnsi="宋体" w:cs="宋体"/>
          <w:b/>
          <w:bCs/>
          <w:sz w:val="44"/>
          <w:szCs w:val="44"/>
        </w:rPr>
      </w:pPr>
    </w:p>
    <w:p w14:paraId="22335ADC">
      <w:pPr>
        <w:spacing w:line="600" w:lineRule="exact"/>
        <w:jc w:val="center"/>
        <w:rPr>
          <w:rFonts w:hint="eastAsia" w:ascii="宋体" w:hAnsi="宋体" w:cs="宋体"/>
          <w:sz w:val="20"/>
          <w:szCs w:val="22"/>
        </w:rPr>
      </w:pPr>
      <w:r>
        <w:rPr>
          <w:rFonts w:hint="eastAsia" w:ascii="宋体" w:hAnsi="宋体" w:cs="宋体"/>
          <w:b/>
          <w:bCs/>
          <w:sz w:val="44"/>
          <w:szCs w:val="44"/>
        </w:rPr>
        <w:t>件</w:t>
      </w:r>
    </w:p>
    <w:p w14:paraId="27316B1D">
      <w:pPr>
        <w:pStyle w:val="24"/>
        <w:snapToGrid w:val="0"/>
        <w:spacing w:beforeLines="0" w:afterLines="0" w:line="360" w:lineRule="auto"/>
        <w:rPr>
          <w:rFonts w:hint="eastAsia" w:hAnsi="宋体" w:cs="宋体"/>
          <w:b/>
          <w:sz w:val="32"/>
          <w:szCs w:val="32"/>
        </w:rPr>
      </w:pPr>
    </w:p>
    <w:p w14:paraId="2DE6EC10">
      <w:pPr>
        <w:pStyle w:val="24"/>
        <w:snapToGrid w:val="0"/>
        <w:spacing w:beforeLines="0" w:afterLines="0" w:line="360" w:lineRule="auto"/>
        <w:rPr>
          <w:rFonts w:hint="eastAsia" w:hAnsi="宋体" w:cs="宋体"/>
          <w:b/>
          <w:sz w:val="32"/>
          <w:szCs w:val="32"/>
        </w:rPr>
      </w:pPr>
    </w:p>
    <w:p w14:paraId="0EFAE1F4">
      <w:pPr>
        <w:pStyle w:val="24"/>
        <w:snapToGrid w:val="0"/>
        <w:spacing w:beforeLines="0" w:afterLines="0" w:line="360" w:lineRule="auto"/>
        <w:rPr>
          <w:rFonts w:hint="eastAsia" w:hAnsi="宋体" w:cs="宋体"/>
          <w:b/>
          <w:sz w:val="32"/>
          <w:szCs w:val="32"/>
        </w:rPr>
      </w:pPr>
      <w:r>
        <w:rPr>
          <w:rFonts w:hint="eastAsia" w:hAnsi="宋体" w:cs="宋体"/>
          <w:b/>
          <w:sz w:val="32"/>
          <w:szCs w:val="32"/>
        </w:rPr>
        <w:t xml:space="preserve">    </w:t>
      </w:r>
    </w:p>
    <w:p w14:paraId="49BB13B3">
      <w:pPr>
        <w:pStyle w:val="24"/>
        <w:snapToGrid w:val="0"/>
        <w:spacing w:beforeLines="0" w:afterLines="0" w:line="360" w:lineRule="auto"/>
        <w:jc w:val="center"/>
        <w:rPr>
          <w:rFonts w:hint="eastAsia" w:hAnsi="宋体" w:cs="宋体"/>
          <w:b/>
          <w:sz w:val="32"/>
          <w:szCs w:val="32"/>
        </w:rPr>
      </w:pPr>
      <w:r>
        <w:rPr>
          <w:rFonts w:hint="eastAsia" w:hAnsi="宋体" w:cs="宋体"/>
          <w:b/>
          <w:sz w:val="32"/>
          <w:szCs w:val="32"/>
        </w:rPr>
        <w:t>采购单位：平湖市钱江独山水务有限公司</w:t>
      </w:r>
    </w:p>
    <w:p w14:paraId="28EF8D80">
      <w:pPr>
        <w:pStyle w:val="24"/>
        <w:snapToGrid w:val="0"/>
        <w:spacing w:beforeLines="0" w:afterLines="0" w:line="360" w:lineRule="auto"/>
        <w:jc w:val="center"/>
        <w:rPr>
          <w:rFonts w:hint="eastAsia" w:hAnsi="宋体" w:cs="宋体"/>
          <w:sz w:val="28"/>
          <w:szCs w:val="28"/>
        </w:rPr>
        <w:sectPr>
          <w:headerReference r:id="rId3" w:type="default"/>
          <w:footerReference r:id="rId4" w:type="default"/>
          <w:pgSz w:w="11905" w:h="16838"/>
          <w:pgMar w:top="1417" w:right="1417" w:bottom="1417" w:left="1417" w:header="850" w:footer="850" w:gutter="0"/>
          <w:cols w:space="720" w:num="1"/>
          <w:docGrid w:linePitch="1" w:charSpace="0"/>
        </w:sectPr>
      </w:pPr>
      <w:r>
        <w:rPr>
          <w:rFonts w:hint="eastAsia" w:hAnsi="宋体" w:cs="宋体"/>
          <w:b/>
          <w:sz w:val="32"/>
          <w:szCs w:val="32"/>
        </w:rPr>
        <w:t>编制日期：2026年0</w:t>
      </w:r>
      <w:r>
        <w:rPr>
          <w:rFonts w:hint="eastAsia" w:hAnsi="宋体" w:cs="宋体"/>
          <w:b/>
          <w:sz w:val="32"/>
          <w:szCs w:val="32"/>
          <w:lang w:val="en-US" w:eastAsia="zh-CN"/>
        </w:rPr>
        <w:t>4</w:t>
      </w:r>
      <w:r>
        <w:rPr>
          <w:rFonts w:hint="eastAsia" w:hAnsi="宋体" w:cs="宋体"/>
          <w:b/>
          <w:sz w:val="32"/>
          <w:szCs w:val="32"/>
        </w:rPr>
        <w:t>月</w:t>
      </w:r>
      <w:r>
        <w:rPr>
          <w:rFonts w:hint="eastAsia" w:hAnsi="宋体" w:cs="宋体"/>
          <w:b/>
          <w:sz w:val="32"/>
          <w:szCs w:val="32"/>
          <w:lang w:val="en-US" w:eastAsia="zh-CN"/>
        </w:rPr>
        <w:t>01</w:t>
      </w:r>
      <w:r>
        <w:rPr>
          <w:rFonts w:hint="eastAsia" w:hAnsi="宋体" w:cs="宋体"/>
          <w:b/>
          <w:sz w:val="32"/>
          <w:szCs w:val="32"/>
        </w:rPr>
        <w:t>日</w:t>
      </w:r>
    </w:p>
    <w:p w14:paraId="09142851">
      <w:pPr>
        <w:spacing w:line="600" w:lineRule="exact"/>
        <w:jc w:val="center"/>
        <w:outlineLvl w:val="0"/>
        <w:rPr>
          <w:rFonts w:hint="eastAsia" w:ascii="宋体" w:hAnsi="宋体" w:cs="宋体"/>
          <w:b/>
          <w:bCs/>
          <w:kern w:val="44"/>
          <w:sz w:val="32"/>
          <w:szCs w:val="36"/>
        </w:rPr>
      </w:pPr>
      <w:bookmarkStart w:id="0" w:name="_第一章__公开招标采购公告"/>
      <w:bookmarkEnd w:id="0"/>
      <w:r>
        <w:rPr>
          <w:rFonts w:hint="eastAsia" w:ascii="宋体" w:hAnsi="宋体" w:cs="宋体"/>
          <w:b/>
          <w:bCs/>
          <w:kern w:val="44"/>
          <w:sz w:val="32"/>
          <w:szCs w:val="36"/>
        </w:rPr>
        <w:t>公开询比实施方案</w:t>
      </w:r>
    </w:p>
    <w:p w14:paraId="655B6378">
      <w:pPr>
        <w:tabs>
          <w:tab w:val="left" w:pos="3330"/>
        </w:tabs>
        <w:snapToGrid w:val="0"/>
        <w:spacing w:line="440" w:lineRule="exact"/>
        <w:ind w:firstLine="480" w:firstLineChars="200"/>
        <w:rPr>
          <w:rFonts w:hint="eastAsia" w:ascii="宋体" w:hAnsi="宋体" w:cs="宋体"/>
          <w:sz w:val="24"/>
        </w:rPr>
      </w:pPr>
      <w:bookmarkStart w:id="1" w:name="_第二章__招标需求"/>
      <w:bookmarkEnd w:id="1"/>
      <w:bookmarkStart w:id="2" w:name="csmb"/>
      <w:bookmarkEnd w:id="2"/>
      <w:r>
        <w:rPr>
          <w:rFonts w:hint="eastAsia" w:ascii="宋体" w:hAnsi="宋体" w:cs="宋体"/>
          <w:sz w:val="24"/>
        </w:rPr>
        <w:t>因公司独山工业水厂脱水机房离心机运行时间接近三千小时，根据保养规定需对脱水机房离心机进行一次大保养，现就平湖市钱江独山水务有限公司脱水机房离心机大保养采购项目进行公开询比采购。具体要求如下:</w:t>
      </w:r>
    </w:p>
    <w:p w14:paraId="7E03EDB3">
      <w:pPr>
        <w:tabs>
          <w:tab w:val="left" w:pos="3330"/>
        </w:tabs>
        <w:snapToGrid w:val="0"/>
        <w:spacing w:line="440" w:lineRule="exact"/>
        <w:ind w:firstLine="482" w:firstLineChars="200"/>
        <w:rPr>
          <w:rFonts w:hint="eastAsia" w:ascii="宋体" w:hAnsi="宋体" w:cs="宋体"/>
          <w:b/>
          <w:bCs/>
          <w:sz w:val="24"/>
        </w:rPr>
      </w:pPr>
      <w:r>
        <w:rPr>
          <w:rFonts w:hint="eastAsia" w:ascii="宋体" w:hAnsi="宋体" w:cs="宋体"/>
          <w:b/>
          <w:bCs/>
          <w:sz w:val="24"/>
        </w:rPr>
        <w:t>一、采购方式：公开询比</w:t>
      </w:r>
    </w:p>
    <w:p w14:paraId="77C2D693">
      <w:pPr>
        <w:tabs>
          <w:tab w:val="left" w:pos="3330"/>
        </w:tabs>
        <w:snapToGrid w:val="0"/>
        <w:spacing w:line="440" w:lineRule="exact"/>
        <w:ind w:firstLine="482" w:firstLineChars="200"/>
        <w:rPr>
          <w:rFonts w:hint="eastAsia" w:ascii="宋体" w:hAnsi="宋体" w:cs="宋体"/>
          <w:sz w:val="24"/>
        </w:rPr>
      </w:pPr>
      <w:r>
        <w:rPr>
          <w:rFonts w:hint="eastAsia" w:ascii="宋体" w:hAnsi="宋体" w:cs="宋体"/>
          <w:b/>
          <w:bCs/>
          <w:sz w:val="24"/>
        </w:rPr>
        <w:t>二、询比项目：</w:t>
      </w:r>
      <w:r>
        <w:rPr>
          <w:rFonts w:hint="eastAsia" w:ascii="宋体" w:hAnsi="宋体" w:cs="宋体"/>
          <w:sz w:val="24"/>
          <w:u w:val="single"/>
        </w:rPr>
        <w:t>平湖市钱江独山水务有限公司脱水机房离心机大保养采购项目</w:t>
      </w:r>
    </w:p>
    <w:p w14:paraId="08AEAAA2">
      <w:pPr>
        <w:tabs>
          <w:tab w:val="left" w:pos="3330"/>
        </w:tabs>
        <w:snapToGrid w:val="0"/>
        <w:spacing w:line="440" w:lineRule="exact"/>
        <w:ind w:firstLine="482" w:firstLineChars="200"/>
        <w:rPr>
          <w:rFonts w:hint="eastAsia" w:ascii="宋体" w:hAnsi="宋体" w:cs="宋体"/>
          <w:b/>
          <w:bCs/>
          <w:sz w:val="24"/>
        </w:rPr>
      </w:pPr>
      <w:r>
        <w:rPr>
          <w:rFonts w:hint="eastAsia" w:ascii="宋体" w:hAnsi="宋体" w:cs="宋体"/>
          <w:b/>
          <w:bCs/>
          <w:sz w:val="24"/>
        </w:rPr>
        <w:t>三、采购概况：</w:t>
      </w:r>
    </w:p>
    <w:p w14:paraId="2FD4CB9D">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1.保养内容：</w:t>
      </w:r>
    </w:p>
    <w:p w14:paraId="119419CF">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1）拆机、清洗、检查服务。（2）更换螺旋轴承和主轴承所有密封件。（3）更换螺旋轴承和主轴承。（4）大端主轴承座和小端主轴承座检测。（5）对转鼓进行检查并做大保养服务。（6）对螺旋输送器进行检查并做大保养服务。（7）转鼓出泥耐磨衬套检测。（8）螺旋进料口耐磨衬套检测。（9）齿轮箱油位检查及更换润滑油。（10）齿轮箱唇封更换。（11）更换齿轮箱轴承密封件。（12）更换主驱皮带。（13）现场拆机指导服务壹次/台，现场装机指导服务壹次/台。（14）离心脱水机日常保养及运行培训。</w:t>
      </w:r>
    </w:p>
    <w:p w14:paraId="79AED085">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2.保养数量：2台离心脱水机。</w:t>
      </w:r>
    </w:p>
    <w:p w14:paraId="4282729B">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3.保养由阿法拉伐授权售后单位进行，需阿法拉伐在职工程师完成保养工作，所更换配件均为原厂相同配件。</w:t>
      </w:r>
    </w:p>
    <w:p w14:paraId="21737A8E">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lang w:val="en-US" w:eastAsia="zh-CN"/>
        </w:rPr>
        <w:t>4</w:t>
      </w:r>
      <w:r>
        <w:rPr>
          <w:rFonts w:hint="eastAsia" w:ascii="宋体" w:hAnsi="宋体" w:cs="宋体"/>
          <w:sz w:val="24"/>
        </w:rPr>
        <w:t>.本次项目报价总价不超过1</w:t>
      </w:r>
      <w:r>
        <w:rPr>
          <w:rFonts w:hint="eastAsia" w:ascii="宋体" w:hAnsi="宋体" w:cs="宋体"/>
          <w:sz w:val="24"/>
          <w:lang w:val="en-US" w:eastAsia="zh-CN"/>
        </w:rPr>
        <w:t>20000</w:t>
      </w:r>
      <w:r>
        <w:rPr>
          <w:rFonts w:hint="eastAsia" w:ascii="宋体" w:hAnsi="宋体" w:cs="宋体"/>
          <w:sz w:val="24"/>
        </w:rPr>
        <w:t>元（含税），明细见报价单。</w:t>
      </w:r>
    </w:p>
    <w:p w14:paraId="66314FAF">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lang w:val="en-US" w:eastAsia="zh-CN"/>
        </w:rPr>
        <w:t>5</w:t>
      </w:r>
      <w:r>
        <w:rPr>
          <w:rFonts w:hint="eastAsia" w:ascii="宋体" w:hAnsi="宋体" w:cs="宋体"/>
          <w:sz w:val="24"/>
        </w:rPr>
        <w:t>.评审方法：本项目采用最低价法评审，原则上确定1个中标单位，价格最低者中标。</w:t>
      </w:r>
    </w:p>
    <w:p w14:paraId="175BD704">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lang w:val="en-US" w:eastAsia="zh-CN"/>
        </w:rPr>
        <w:t>6.付款方式：本项目</w:t>
      </w:r>
      <w:r>
        <w:rPr>
          <w:rFonts w:hint="eastAsia" w:ascii="宋体" w:hAnsi="宋体" w:cs="宋体"/>
          <w:sz w:val="24"/>
        </w:rPr>
        <w:t>费用</w:t>
      </w:r>
      <w:r>
        <w:rPr>
          <w:rFonts w:hint="eastAsia" w:ascii="宋体" w:hAnsi="宋体" w:cs="宋体"/>
          <w:sz w:val="24"/>
          <w:lang w:val="en-US" w:eastAsia="zh-CN"/>
        </w:rPr>
        <w:t>为一次性付款，</w:t>
      </w:r>
      <w:r>
        <w:rPr>
          <w:rFonts w:hint="eastAsia" w:ascii="宋体" w:hAnsi="宋体" w:cs="宋体"/>
          <w:sz w:val="24"/>
        </w:rPr>
        <w:t>在</w:t>
      </w:r>
      <w:r>
        <w:rPr>
          <w:rFonts w:hint="eastAsia" w:ascii="宋体" w:hAnsi="宋体" w:cs="宋体"/>
          <w:sz w:val="24"/>
          <w:lang w:val="en-US" w:eastAsia="zh-CN"/>
        </w:rPr>
        <w:t>项目</w:t>
      </w:r>
      <w:r>
        <w:rPr>
          <w:rFonts w:hint="eastAsia" w:ascii="宋体" w:hAnsi="宋体" w:cs="宋体"/>
          <w:sz w:val="24"/>
        </w:rPr>
        <w:t>结束并经甲方验收合格，甲方收到乙方开具的发票后20个工作日内甲方支付合同总价的100%（乙方需提供符合要求发票）。</w:t>
      </w:r>
    </w:p>
    <w:p w14:paraId="0CCACBF6">
      <w:pPr>
        <w:tabs>
          <w:tab w:val="left" w:pos="3330"/>
        </w:tabs>
        <w:snapToGrid w:val="0"/>
        <w:spacing w:line="440" w:lineRule="exact"/>
        <w:ind w:firstLine="482" w:firstLineChars="200"/>
        <w:rPr>
          <w:rFonts w:hint="eastAsia" w:ascii="宋体" w:hAnsi="宋体" w:cs="宋体"/>
          <w:b/>
          <w:bCs/>
          <w:sz w:val="24"/>
        </w:rPr>
      </w:pPr>
      <w:r>
        <w:rPr>
          <w:rFonts w:hint="eastAsia" w:ascii="宋体" w:hAnsi="宋体" w:cs="宋体"/>
          <w:b/>
          <w:bCs/>
          <w:sz w:val="24"/>
        </w:rPr>
        <w:t>四、投标人资格要求：</w:t>
      </w:r>
    </w:p>
    <w:p w14:paraId="5AFF589C">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1.具备独立法人资格或依法注册的分公司，持有有效营业执照；</w:t>
      </w:r>
    </w:p>
    <w:p w14:paraId="10F73403">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2.投标人为阿法拉伐授权售后单位</w:t>
      </w:r>
      <w:r>
        <w:rPr>
          <w:rFonts w:hint="eastAsia" w:ascii="宋体" w:hAnsi="宋体" w:cs="宋体"/>
          <w:sz w:val="24"/>
          <w:lang w:val="en-US" w:eastAsia="zh-CN"/>
        </w:rPr>
        <w:t>并提供证明</w:t>
      </w:r>
      <w:r>
        <w:rPr>
          <w:rFonts w:hint="eastAsia" w:ascii="宋体" w:hAnsi="宋体" w:cs="宋体"/>
          <w:sz w:val="24"/>
        </w:rPr>
        <w:t>，实际保养人须为阿法拉伐在职工程师；</w:t>
      </w:r>
    </w:p>
    <w:p w14:paraId="76931AAC">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lang w:val="en-US" w:eastAsia="zh-CN"/>
        </w:rPr>
        <w:t>3</w:t>
      </w:r>
      <w:r>
        <w:rPr>
          <w:rFonts w:hint="eastAsia" w:ascii="宋体" w:hAnsi="宋体" w:cs="宋体"/>
          <w:sz w:val="24"/>
        </w:rPr>
        <w:t>.信誉要求：投标人近3年（2023年0</w:t>
      </w:r>
      <w:r>
        <w:rPr>
          <w:rFonts w:hint="eastAsia" w:ascii="宋体" w:hAnsi="宋体" w:cs="宋体"/>
          <w:sz w:val="24"/>
          <w:lang w:val="en-US" w:eastAsia="zh-CN"/>
        </w:rPr>
        <w:t>4</w:t>
      </w:r>
      <w:r>
        <w:rPr>
          <w:rFonts w:hint="eastAsia" w:ascii="宋体" w:hAnsi="宋体" w:cs="宋体"/>
          <w:sz w:val="24"/>
        </w:rPr>
        <w:t>月</w:t>
      </w:r>
      <w:r>
        <w:rPr>
          <w:rFonts w:hint="eastAsia" w:ascii="宋体" w:hAnsi="宋体" w:cs="宋体"/>
          <w:sz w:val="24"/>
          <w:lang w:val="en-US" w:eastAsia="zh-CN"/>
        </w:rPr>
        <w:t>07</w:t>
      </w:r>
      <w:r>
        <w:rPr>
          <w:rFonts w:hint="eastAsia" w:ascii="宋体" w:hAnsi="宋体" w:cs="宋体"/>
          <w:sz w:val="24"/>
        </w:rPr>
        <w:t>日以来）无重大质量、安全事故，无行贿犯罪记录；未被列入失信被执行人名单、重大税收违法失信主体；未被采购人及行业主管部门列入供应商黑名单；</w:t>
      </w:r>
    </w:p>
    <w:p w14:paraId="0473328C">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lang w:val="en-US" w:eastAsia="zh-CN"/>
        </w:rPr>
        <w:t>4</w:t>
      </w:r>
      <w:r>
        <w:rPr>
          <w:rFonts w:hint="eastAsia" w:ascii="宋体" w:hAnsi="宋体" w:cs="宋体"/>
          <w:sz w:val="24"/>
        </w:rPr>
        <w:t>.业绩要求：投标人近3年（2023年0</w:t>
      </w:r>
      <w:r>
        <w:rPr>
          <w:rFonts w:hint="eastAsia" w:ascii="宋体" w:hAnsi="宋体" w:cs="宋体"/>
          <w:sz w:val="24"/>
          <w:lang w:val="en-US" w:eastAsia="zh-CN"/>
        </w:rPr>
        <w:t>4</w:t>
      </w:r>
      <w:r>
        <w:rPr>
          <w:rFonts w:hint="eastAsia" w:ascii="宋体" w:hAnsi="宋体" w:cs="宋体"/>
          <w:sz w:val="24"/>
        </w:rPr>
        <w:t>月</w:t>
      </w:r>
      <w:r>
        <w:rPr>
          <w:rFonts w:hint="eastAsia" w:ascii="宋体" w:hAnsi="宋体" w:cs="宋体"/>
          <w:sz w:val="24"/>
          <w:lang w:val="en-US" w:eastAsia="zh-CN"/>
        </w:rPr>
        <w:t>07</w:t>
      </w:r>
      <w:r>
        <w:rPr>
          <w:rFonts w:hint="eastAsia" w:ascii="宋体" w:hAnsi="宋体" w:cs="宋体"/>
          <w:sz w:val="24"/>
        </w:rPr>
        <w:t>日以来）完成过1个及以上类似项目业绩</w:t>
      </w:r>
      <w:r>
        <w:rPr>
          <w:rFonts w:hint="eastAsia" w:ascii="宋体" w:hAnsi="宋体" w:cs="宋体"/>
          <w:sz w:val="24"/>
          <w:lang w:eastAsia="zh-CN"/>
        </w:rPr>
        <w:t>，</w:t>
      </w:r>
      <w:r>
        <w:rPr>
          <w:rFonts w:hint="eastAsia" w:ascii="宋体" w:hAnsi="宋体" w:cs="宋体"/>
          <w:sz w:val="24"/>
          <w:lang w:val="en-US" w:eastAsia="zh-CN"/>
        </w:rPr>
        <w:t>提供合同或验收证明</w:t>
      </w:r>
      <w:r>
        <w:rPr>
          <w:rFonts w:hint="eastAsia" w:ascii="宋体" w:hAnsi="宋体" w:cs="宋体"/>
          <w:sz w:val="24"/>
        </w:rPr>
        <w:t>。</w:t>
      </w:r>
    </w:p>
    <w:p w14:paraId="5266D44A">
      <w:pPr>
        <w:tabs>
          <w:tab w:val="left" w:pos="3330"/>
        </w:tabs>
        <w:snapToGrid w:val="0"/>
        <w:spacing w:line="440" w:lineRule="exact"/>
        <w:ind w:firstLine="482" w:firstLineChars="200"/>
        <w:rPr>
          <w:rFonts w:hint="eastAsia" w:ascii="宋体" w:hAnsi="宋体" w:cs="宋体"/>
          <w:b/>
          <w:bCs/>
          <w:sz w:val="24"/>
        </w:rPr>
      </w:pPr>
      <w:r>
        <w:rPr>
          <w:rFonts w:hint="eastAsia" w:ascii="宋体" w:hAnsi="宋体" w:cs="宋体"/>
          <w:b/>
          <w:bCs/>
          <w:sz w:val="24"/>
        </w:rPr>
        <w:t>五、投标说明：</w:t>
      </w:r>
    </w:p>
    <w:p w14:paraId="4DEAF3E6">
      <w:pPr>
        <w:tabs>
          <w:tab w:val="left" w:pos="3330"/>
        </w:tabs>
        <w:snapToGrid w:val="0"/>
        <w:spacing w:line="440" w:lineRule="exact"/>
        <w:ind w:firstLine="480" w:firstLineChars="200"/>
        <w:rPr>
          <w:rFonts w:hint="eastAsia" w:ascii="宋体" w:hAnsi="宋体" w:cs="宋体"/>
          <w:sz w:val="24"/>
          <w:u w:val="single"/>
        </w:rPr>
      </w:pPr>
      <w:r>
        <w:rPr>
          <w:rFonts w:hint="eastAsia" w:ascii="宋体" w:hAnsi="宋体" w:cs="宋体"/>
          <w:sz w:val="24"/>
        </w:rPr>
        <w:t>1.报名获取时间：</w:t>
      </w:r>
      <w:r>
        <w:rPr>
          <w:rFonts w:hint="eastAsia" w:ascii="宋体" w:hAnsi="宋体" w:cs="宋体"/>
          <w:b/>
          <w:sz w:val="24"/>
          <w:u w:val="single"/>
        </w:rPr>
        <w:t>2026年0</w:t>
      </w:r>
      <w:r>
        <w:rPr>
          <w:rFonts w:hint="eastAsia" w:ascii="宋体" w:hAnsi="宋体" w:cs="宋体"/>
          <w:b/>
          <w:sz w:val="24"/>
          <w:u w:val="single"/>
          <w:lang w:val="en-US" w:eastAsia="zh-CN"/>
        </w:rPr>
        <w:t>4</w:t>
      </w:r>
      <w:r>
        <w:rPr>
          <w:rFonts w:hint="eastAsia" w:ascii="宋体" w:hAnsi="宋体" w:cs="宋体"/>
          <w:b/>
          <w:sz w:val="24"/>
          <w:u w:val="single"/>
        </w:rPr>
        <w:t>月</w:t>
      </w:r>
      <w:r>
        <w:rPr>
          <w:rFonts w:hint="eastAsia" w:ascii="宋体" w:hAnsi="宋体" w:cs="宋体"/>
          <w:b/>
          <w:sz w:val="24"/>
          <w:u w:val="single"/>
          <w:lang w:val="en-US" w:eastAsia="zh-CN"/>
        </w:rPr>
        <w:t>07</w:t>
      </w:r>
      <w:r>
        <w:rPr>
          <w:rFonts w:hint="eastAsia" w:ascii="宋体" w:hAnsi="宋体" w:cs="宋体"/>
          <w:b/>
          <w:sz w:val="24"/>
          <w:u w:val="single"/>
        </w:rPr>
        <w:t>日至2026年04月</w:t>
      </w:r>
      <w:r>
        <w:rPr>
          <w:rFonts w:hint="eastAsia" w:ascii="宋体" w:hAnsi="宋体" w:cs="宋体"/>
          <w:b/>
          <w:sz w:val="24"/>
          <w:u w:val="single"/>
          <w:lang w:val="en-US" w:eastAsia="zh-CN"/>
        </w:rPr>
        <w:t>13</w:t>
      </w:r>
      <w:r>
        <w:rPr>
          <w:rFonts w:hint="eastAsia" w:ascii="宋体" w:hAnsi="宋体" w:cs="宋体"/>
          <w:b/>
          <w:sz w:val="24"/>
          <w:u w:val="single"/>
        </w:rPr>
        <w:t>日</w:t>
      </w:r>
    </w:p>
    <w:p w14:paraId="499B904D">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2.获取方式：公司门户网站信息公开栏目自行下载询价文件。参与询价的单位需将所需报名资料（营业执照（副本）加盖公章复印件）传至邮箱389093703@qq.com，同时和招标人员（电话：17858303583）联系确认。在上述时间内供应商均可获取询价文件。</w:t>
      </w:r>
    </w:p>
    <w:p w14:paraId="6FFBBA54">
      <w:pPr>
        <w:tabs>
          <w:tab w:val="left" w:pos="3330"/>
        </w:tabs>
        <w:snapToGrid w:val="0"/>
        <w:spacing w:line="440" w:lineRule="exact"/>
        <w:ind w:firstLine="480" w:firstLineChars="200"/>
        <w:rPr>
          <w:rFonts w:hint="eastAsia" w:ascii="宋体" w:hAnsi="宋体" w:cs="宋体"/>
          <w:sz w:val="24"/>
        </w:rPr>
      </w:pPr>
      <w:r>
        <w:rPr>
          <w:rFonts w:hint="eastAsia" w:ascii="宋体" w:hAnsi="宋体" w:cs="宋体"/>
          <w:sz w:val="24"/>
        </w:rPr>
        <w:t>备注：</w:t>
      </w:r>
      <w:r>
        <w:rPr>
          <w:rFonts w:hint="eastAsia" w:ascii="宋体" w:hAnsi="宋体" w:cs="宋体"/>
          <w:sz w:val="24"/>
          <w:u w:val="single"/>
        </w:rPr>
        <w:t>报名截止时间后不接收报名。</w:t>
      </w:r>
    </w:p>
    <w:p w14:paraId="272818FC">
      <w:pPr>
        <w:snapToGrid w:val="0"/>
        <w:spacing w:line="440" w:lineRule="exact"/>
        <w:ind w:firstLine="482" w:firstLineChars="200"/>
        <w:rPr>
          <w:rFonts w:hint="eastAsia" w:ascii="宋体" w:hAnsi="宋体" w:cs="宋体"/>
          <w:b/>
          <w:color w:val="FF0000"/>
          <w:sz w:val="24"/>
        </w:rPr>
      </w:pPr>
      <w:r>
        <w:rPr>
          <w:rFonts w:hint="eastAsia" w:ascii="宋体" w:hAnsi="宋体" w:cs="宋体"/>
          <w:b/>
          <w:sz w:val="24"/>
        </w:rPr>
        <w:t xml:space="preserve">六、投标截止时间及提交注意事项 </w:t>
      </w:r>
      <w:r>
        <w:rPr>
          <w:rFonts w:hint="eastAsia" w:ascii="宋体" w:hAnsi="宋体" w:cs="宋体"/>
          <w:b/>
          <w:color w:val="FF0000"/>
          <w:sz w:val="24"/>
        </w:rPr>
        <w:t xml:space="preserve"> </w:t>
      </w:r>
    </w:p>
    <w:p w14:paraId="485347C0">
      <w:pPr>
        <w:snapToGrid w:val="0"/>
        <w:spacing w:line="440" w:lineRule="exact"/>
        <w:ind w:firstLine="480" w:firstLineChars="200"/>
        <w:rPr>
          <w:rFonts w:hint="eastAsia" w:ascii="宋体" w:hAnsi="宋体" w:cs="宋体"/>
          <w:bCs/>
          <w:sz w:val="24"/>
        </w:rPr>
      </w:pPr>
      <w:r>
        <w:rPr>
          <w:rFonts w:hint="eastAsia" w:ascii="宋体" w:hAnsi="宋体" w:cs="宋体"/>
          <w:bCs/>
          <w:sz w:val="24"/>
        </w:rPr>
        <w:t>供应商应于</w:t>
      </w:r>
      <w:r>
        <w:rPr>
          <w:rFonts w:hint="eastAsia" w:ascii="宋体" w:hAnsi="宋体" w:cs="宋体"/>
          <w:b/>
          <w:sz w:val="24"/>
          <w:u w:val="single"/>
        </w:rPr>
        <w:t>2026年04月</w:t>
      </w:r>
      <w:r>
        <w:rPr>
          <w:rFonts w:hint="eastAsia" w:ascii="宋体" w:hAnsi="宋体" w:cs="宋体"/>
          <w:b/>
          <w:sz w:val="24"/>
          <w:u w:val="single"/>
          <w:lang w:val="en-US" w:eastAsia="zh-CN"/>
        </w:rPr>
        <w:t>14</w:t>
      </w:r>
      <w:r>
        <w:rPr>
          <w:rFonts w:hint="eastAsia" w:ascii="宋体" w:hAnsi="宋体" w:cs="宋体"/>
          <w:b/>
          <w:sz w:val="24"/>
          <w:u w:val="single"/>
        </w:rPr>
        <w:t>日16时00分</w:t>
      </w:r>
      <w:r>
        <w:rPr>
          <w:rFonts w:hint="eastAsia" w:ascii="宋体" w:hAnsi="宋体" w:cs="宋体"/>
          <w:bCs/>
          <w:sz w:val="24"/>
        </w:rPr>
        <w:t>（北京时间，下同）前将报价文件（</w:t>
      </w:r>
      <w:r>
        <w:rPr>
          <w:rFonts w:hint="eastAsia" w:ascii="宋体" w:hAnsi="宋体" w:cs="宋体"/>
          <w:bCs/>
          <w:sz w:val="24"/>
          <w:u w:val="single"/>
        </w:rPr>
        <w:t>同时提交1.企业法人营业执照复印件；2.法定代表人授权委托书；3.法人身份证复印件、经办人身份证复印件</w:t>
      </w:r>
      <w:r>
        <w:rPr>
          <w:rFonts w:hint="eastAsia" w:ascii="宋体" w:hAnsi="宋体" w:cs="宋体"/>
          <w:bCs/>
          <w:sz w:val="24"/>
          <w:u w:val="single"/>
          <w:lang w:eastAsia="zh-CN"/>
        </w:rPr>
        <w:t>；</w:t>
      </w:r>
      <w:r>
        <w:rPr>
          <w:rFonts w:hint="eastAsia" w:ascii="宋体" w:hAnsi="宋体" w:cs="宋体"/>
          <w:bCs/>
          <w:sz w:val="24"/>
          <w:u w:val="single"/>
          <w:lang w:val="en-US" w:eastAsia="zh-CN"/>
        </w:rPr>
        <w:t>4.阿法拉伐授权售后单位证明；5.信誉要求证明；6.</w:t>
      </w:r>
      <w:r>
        <w:rPr>
          <w:rFonts w:hint="eastAsia" w:ascii="宋体" w:hAnsi="宋体" w:cs="宋体"/>
          <w:sz w:val="24"/>
          <w:u w:val="single"/>
        </w:rPr>
        <w:t>业绩</w:t>
      </w:r>
      <w:r>
        <w:rPr>
          <w:rFonts w:hint="eastAsia" w:ascii="宋体" w:hAnsi="宋体" w:cs="宋体"/>
          <w:sz w:val="24"/>
          <w:u w:val="single"/>
          <w:lang w:val="en-US" w:eastAsia="zh-CN"/>
        </w:rPr>
        <w:t>要求证明。</w:t>
      </w:r>
      <w:r>
        <w:rPr>
          <w:rFonts w:hint="eastAsia" w:ascii="宋体" w:hAnsi="宋体" w:cs="宋体"/>
          <w:bCs/>
          <w:sz w:val="24"/>
          <w:u w:val="single"/>
        </w:rPr>
        <w:t>注：以上材料均需加盖单位公章。</w:t>
      </w:r>
      <w:r>
        <w:rPr>
          <w:rFonts w:hint="eastAsia" w:ascii="宋体" w:hAnsi="宋体" w:cs="宋体"/>
          <w:bCs/>
          <w:sz w:val="24"/>
          <w:u w:val="single"/>
          <w:lang w:val="en-US" w:eastAsia="zh-CN"/>
        </w:rPr>
        <w:t>7</w:t>
      </w:r>
      <w:r>
        <w:rPr>
          <w:rFonts w:hint="eastAsia" w:ascii="宋体" w:hAnsi="宋体" w:cs="宋体"/>
          <w:bCs/>
          <w:sz w:val="24"/>
          <w:u w:val="single"/>
        </w:rPr>
        <w:t>.报名回执</w:t>
      </w:r>
      <w:r>
        <w:rPr>
          <w:rFonts w:hint="eastAsia" w:ascii="宋体" w:hAnsi="宋体" w:cs="宋体"/>
          <w:bCs/>
          <w:sz w:val="24"/>
        </w:rPr>
        <w:t>）密封送交到</w:t>
      </w:r>
      <w:r>
        <w:rPr>
          <w:rFonts w:hint="eastAsia" w:ascii="宋体" w:hAnsi="宋体" w:cs="宋体"/>
          <w:bCs/>
          <w:sz w:val="24"/>
          <w:u w:val="single"/>
        </w:rPr>
        <w:t>浙江省平湖市独山港镇海港路1118号（不限送达方式）</w:t>
      </w:r>
      <w:r>
        <w:rPr>
          <w:rFonts w:hint="eastAsia" w:ascii="宋体" w:hAnsi="宋体" w:cs="宋体"/>
          <w:bCs/>
          <w:sz w:val="24"/>
        </w:rPr>
        <w:t>，逾期送达或未密封将予以拒收。</w:t>
      </w:r>
    </w:p>
    <w:p w14:paraId="3DF4602D">
      <w:pPr>
        <w:snapToGrid w:val="0"/>
        <w:spacing w:line="440" w:lineRule="exact"/>
        <w:ind w:firstLine="480" w:firstLineChars="200"/>
        <w:rPr>
          <w:rFonts w:hint="eastAsia" w:ascii="宋体" w:hAnsi="宋体" w:cs="宋体"/>
          <w:bCs/>
          <w:sz w:val="24"/>
        </w:rPr>
      </w:pPr>
      <w:r>
        <w:rPr>
          <w:rFonts w:hint="eastAsia" w:ascii="宋体" w:hAnsi="宋体" w:cs="宋体"/>
          <w:bCs/>
          <w:sz w:val="24"/>
        </w:rPr>
        <w:t>备注：</w:t>
      </w:r>
      <w:r>
        <w:rPr>
          <w:rFonts w:hint="eastAsia" w:ascii="宋体" w:hAnsi="宋体" w:cs="宋体"/>
          <w:bCs/>
          <w:sz w:val="24"/>
          <w:u w:val="single"/>
        </w:rPr>
        <w:t>报价文件需封装，盖骑缝章。</w:t>
      </w:r>
    </w:p>
    <w:p w14:paraId="631A6680">
      <w:pPr>
        <w:snapToGrid w:val="0"/>
        <w:spacing w:line="440" w:lineRule="exact"/>
        <w:ind w:firstLine="482" w:firstLineChars="200"/>
        <w:rPr>
          <w:rFonts w:hint="eastAsia" w:ascii="宋体" w:hAnsi="宋体" w:cs="宋体"/>
          <w:b/>
          <w:bCs/>
          <w:sz w:val="24"/>
        </w:rPr>
      </w:pPr>
      <w:r>
        <w:rPr>
          <w:rFonts w:hint="eastAsia" w:ascii="宋体" w:hAnsi="宋体" w:cs="宋体"/>
          <w:b/>
          <w:bCs/>
          <w:sz w:val="24"/>
        </w:rPr>
        <w:t>七、询价时间及地点</w:t>
      </w:r>
    </w:p>
    <w:p w14:paraId="06DB39A2">
      <w:pPr>
        <w:snapToGrid w:val="0"/>
        <w:spacing w:line="440" w:lineRule="exact"/>
        <w:ind w:firstLine="480" w:firstLineChars="200"/>
        <w:rPr>
          <w:rFonts w:hint="eastAsia" w:ascii="宋体" w:hAnsi="宋体"/>
          <w:sz w:val="24"/>
        </w:rPr>
      </w:pPr>
      <w:r>
        <w:rPr>
          <w:rFonts w:hint="eastAsia" w:ascii="宋体" w:hAnsi="宋体" w:cs="宋体"/>
          <w:bCs/>
          <w:sz w:val="24"/>
        </w:rPr>
        <w:t>本次询价将于</w:t>
      </w:r>
      <w:r>
        <w:rPr>
          <w:rFonts w:hint="eastAsia" w:ascii="宋体" w:hAnsi="宋体" w:cs="宋体"/>
          <w:b/>
          <w:sz w:val="24"/>
          <w:u w:val="single"/>
        </w:rPr>
        <w:t>2026年04月</w:t>
      </w:r>
      <w:r>
        <w:rPr>
          <w:rFonts w:hint="eastAsia" w:ascii="宋体" w:hAnsi="宋体" w:cs="宋体"/>
          <w:b/>
          <w:sz w:val="24"/>
          <w:u w:val="single"/>
          <w:lang w:val="en-US" w:eastAsia="zh-CN"/>
        </w:rPr>
        <w:t>15</w:t>
      </w:r>
      <w:r>
        <w:rPr>
          <w:rFonts w:hint="eastAsia" w:ascii="宋体" w:hAnsi="宋体" w:cs="宋体"/>
          <w:b/>
          <w:sz w:val="24"/>
          <w:u w:val="single"/>
        </w:rPr>
        <w:t>日09时00分</w:t>
      </w:r>
      <w:r>
        <w:rPr>
          <w:rFonts w:hint="eastAsia" w:ascii="宋体" w:hAnsi="宋体" w:cs="宋体"/>
          <w:bCs/>
          <w:sz w:val="24"/>
        </w:rPr>
        <w:t>在</w:t>
      </w:r>
      <w:r>
        <w:rPr>
          <w:rFonts w:hint="eastAsia" w:ascii="宋体" w:hAnsi="宋体" w:cs="宋体"/>
          <w:bCs/>
          <w:sz w:val="24"/>
          <w:u w:val="single"/>
        </w:rPr>
        <w:t>浙江省平湖市独山港镇海港路1118号进行开标比价</w:t>
      </w:r>
      <w:r>
        <w:rPr>
          <w:rFonts w:ascii="宋体" w:hAnsi="宋体"/>
          <w:sz w:val="24"/>
        </w:rPr>
        <w:t>，逾期送达或未密封将予以拒收。</w:t>
      </w:r>
    </w:p>
    <w:p w14:paraId="233EBC5E">
      <w:pPr>
        <w:snapToGrid w:val="0"/>
        <w:spacing w:line="440" w:lineRule="exact"/>
        <w:ind w:firstLine="480" w:firstLineChars="200"/>
        <w:rPr>
          <w:rFonts w:hint="eastAsia" w:ascii="宋体" w:hAnsi="宋体"/>
          <w:sz w:val="24"/>
        </w:rPr>
      </w:pPr>
      <w:r>
        <w:rPr>
          <w:rFonts w:hint="eastAsia" w:ascii="宋体" w:hAnsi="宋体"/>
          <w:sz w:val="24"/>
        </w:rPr>
        <w:t>询价结果将在公司门户网站信息公开栏目进行公示，公示期为三日。</w:t>
      </w:r>
    </w:p>
    <w:p w14:paraId="38CD24AF">
      <w:pPr>
        <w:widowControl/>
        <w:spacing w:line="440" w:lineRule="exact"/>
        <w:ind w:firstLine="482" w:firstLineChars="200"/>
        <w:rPr>
          <w:rFonts w:hint="eastAsia" w:ascii="宋体" w:hAnsi="宋体" w:cs="宋体"/>
          <w:b/>
          <w:bCs/>
          <w:sz w:val="24"/>
        </w:rPr>
      </w:pPr>
      <w:r>
        <w:rPr>
          <w:rFonts w:hint="eastAsia" w:ascii="宋体" w:hAnsi="宋体" w:cs="宋体"/>
          <w:b/>
          <w:bCs/>
          <w:sz w:val="24"/>
        </w:rPr>
        <w:t>八、联系方式：</w:t>
      </w:r>
    </w:p>
    <w:p w14:paraId="310532CE">
      <w:pPr>
        <w:spacing w:line="400" w:lineRule="exact"/>
        <w:ind w:firstLine="470" w:firstLineChars="196"/>
        <w:rPr>
          <w:rFonts w:hint="eastAsia" w:ascii="宋体" w:hAnsi="宋体" w:cs="宋体"/>
          <w:bCs/>
          <w:sz w:val="24"/>
          <w:szCs w:val="32"/>
        </w:rPr>
      </w:pPr>
      <w:r>
        <w:rPr>
          <w:rFonts w:hint="eastAsia" w:ascii="宋体" w:hAnsi="宋体" w:cs="宋体"/>
          <w:bCs/>
          <w:sz w:val="24"/>
          <w:szCs w:val="32"/>
        </w:rPr>
        <w:t>1.采购单位：平湖市钱江独山水务有限公司</w:t>
      </w:r>
    </w:p>
    <w:p w14:paraId="2F7ACB86">
      <w:pPr>
        <w:spacing w:line="400" w:lineRule="exact"/>
        <w:ind w:firstLine="470" w:firstLineChars="196"/>
        <w:rPr>
          <w:rFonts w:hint="eastAsia" w:ascii="宋体" w:hAnsi="宋体" w:cs="宋体"/>
          <w:bCs/>
          <w:sz w:val="24"/>
          <w:szCs w:val="32"/>
        </w:rPr>
      </w:pPr>
      <w:r>
        <w:rPr>
          <w:rFonts w:hint="eastAsia" w:ascii="宋体" w:hAnsi="宋体" w:cs="宋体"/>
          <w:bCs/>
          <w:sz w:val="24"/>
          <w:szCs w:val="32"/>
        </w:rPr>
        <w:t>2.联系人：蔡先生</w:t>
      </w:r>
    </w:p>
    <w:p w14:paraId="14DEA07C">
      <w:pPr>
        <w:spacing w:line="400" w:lineRule="exact"/>
        <w:ind w:firstLine="470" w:firstLineChars="196"/>
        <w:rPr>
          <w:rFonts w:hint="eastAsia" w:ascii="宋体" w:hAnsi="宋体" w:cs="宋体"/>
          <w:bCs/>
          <w:sz w:val="24"/>
          <w:szCs w:val="32"/>
        </w:rPr>
      </w:pPr>
      <w:r>
        <w:rPr>
          <w:rFonts w:hint="eastAsia" w:ascii="宋体" w:hAnsi="宋体" w:cs="宋体"/>
          <w:bCs/>
          <w:sz w:val="24"/>
          <w:szCs w:val="32"/>
        </w:rPr>
        <w:t>3.联系电话：17858303583</w:t>
      </w:r>
    </w:p>
    <w:p w14:paraId="3BBF6F7E">
      <w:pPr>
        <w:spacing w:line="400" w:lineRule="exact"/>
        <w:ind w:firstLine="470" w:firstLineChars="196"/>
        <w:rPr>
          <w:rFonts w:hint="eastAsia" w:ascii="宋体" w:hAnsi="宋体" w:cs="宋体"/>
          <w:bCs/>
          <w:sz w:val="24"/>
          <w:szCs w:val="32"/>
        </w:rPr>
      </w:pPr>
      <w:r>
        <w:rPr>
          <w:rFonts w:hint="eastAsia" w:ascii="宋体" w:hAnsi="宋体" w:cs="宋体"/>
          <w:bCs/>
          <w:sz w:val="24"/>
          <w:szCs w:val="32"/>
        </w:rPr>
        <w:t>4.地址：平湖市独山港镇海港路1118号</w:t>
      </w:r>
    </w:p>
    <w:p w14:paraId="3A250253">
      <w:pPr>
        <w:widowControl/>
        <w:spacing w:line="440" w:lineRule="exact"/>
        <w:ind w:firstLine="482" w:firstLineChars="200"/>
        <w:rPr>
          <w:rFonts w:hint="eastAsia" w:ascii="宋体" w:hAnsi="宋体" w:cs="宋体"/>
          <w:sz w:val="24"/>
        </w:rPr>
      </w:pPr>
      <w:r>
        <w:rPr>
          <w:rFonts w:hint="eastAsia" w:ascii="宋体" w:hAnsi="宋体" w:cs="宋体"/>
          <w:b/>
          <w:sz w:val="24"/>
        </w:rPr>
        <w:t>九、其他事项：</w:t>
      </w:r>
    </w:p>
    <w:p w14:paraId="38D703EB">
      <w:pPr>
        <w:snapToGrid w:val="0"/>
        <w:spacing w:line="440" w:lineRule="exact"/>
        <w:ind w:firstLine="480" w:firstLineChars="200"/>
        <w:rPr>
          <w:rFonts w:hint="eastAsia" w:ascii="宋体" w:hAnsi="宋体" w:cs="宋体"/>
          <w:sz w:val="24"/>
        </w:rPr>
      </w:pPr>
      <w:r>
        <w:rPr>
          <w:rFonts w:hint="eastAsia" w:ascii="宋体" w:hAnsi="宋体" w:cs="宋体"/>
          <w:sz w:val="24"/>
        </w:rPr>
        <w:t>无</w:t>
      </w:r>
    </w:p>
    <w:p w14:paraId="2BBE1913">
      <w:pPr>
        <w:tabs>
          <w:tab w:val="left" w:pos="3330"/>
        </w:tabs>
        <w:snapToGrid w:val="0"/>
        <w:spacing w:line="440" w:lineRule="exact"/>
        <w:ind w:firstLine="480" w:firstLineChars="200"/>
        <w:rPr>
          <w:rFonts w:hint="eastAsia" w:ascii="宋体" w:hAnsi="宋体" w:cs="宋体"/>
          <w:sz w:val="24"/>
        </w:rPr>
      </w:pPr>
    </w:p>
    <w:p w14:paraId="36D4CB6A">
      <w:pPr>
        <w:tabs>
          <w:tab w:val="left" w:pos="3330"/>
        </w:tabs>
        <w:snapToGrid w:val="0"/>
        <w:spacing w:line="440" w:lineRule="exact"/>
        <w:ind w:firstLine="480" w:firstLineChars="200"/>
        <w:rPr>
          <w:rFonts w:hint="eastAsia" w:ascii="宋体" w:hAnsi="宋体" w:cs="宋体"/>
          <w:sz w:val="24"/>
        </w:rPr>
      </w:pPr>
    </w:p>
    <w:p w14:paraId="1C8C6F5C">
      <w:pPr>
        <w:rPr>
          <w:rFonts w:hint="eastAsia" w:hAnsi="宋体" w:cs="宋体"/>
          <w:b/>
        </w:rPr>
      </w:pPr>
    </w:p>
    <w:p w14:paraId="5298EBB2">
      <w:pPr>
        <w:rPr>
          <w:rFonts w:hint="eastAsia" w:hAnsi="宋体" w:cs="宋体"/>
          <w:b/>
        </w:rPr>
      </w:pPr>
    </w:p>
    <w:p w14:paraId="4F96EC3F">
      <w:pPr>
        <w:rPr>
          <w:rFonts w:hint="eastAsia" w:hAnsi="宋体" w:cs="宋体"/>
          <w:b/>
        </w:rPr>
      </w:pPr>
    </w:p>
    <w:p w14:paraId="6BF20BE5">
      <w:pPr>
        <w:rPr>
          <w:rFonts w:hint="eastAsia" w:hAnsi="宋体" w:cs="宋体"/>
          <w:b/>
        </w:rPr>
      </w:pPr>
    </w:p>
    <w:p w14:paraId="3FBF3652">
      <w:pPr>
        <w:rPr>
          <w:rFonts w:hint="eastAsia" w:hAnsi="宋体" w:cs="宋体"/>
          <w:b/>
        </w:rPr>
      </w:pPr>
    </w:p>
    <w:p w14:paraId="2593B172">
      <w:pPr>
        <w:rPr>
          <w:rFonts w:hint="eastAsia" w:hAnsi="宋体" w:cs="宋体"/>
          <w:b/>
        </w:rPr>
      </w:pPr>
    </w:p>
    <w:p w14:paraId="2E0B2B19">
      <w:pPr>
        <w:rPr>
          <w:rFonts w:hint="eastAsia" w:hAnsi="宋体" w:cs="宋体"/>
          <w:b/>
        </w:rPr>
      </w:pPr>
    </w:p>
    <w:p w14:paraId="7D8118E6">
      <w:pPr>
        <w:rPr>
          <w:rFonts w:hint="eastAsia" w:hAnsi="宋体" w:cs="宋体"/>
          <w:b/>
        </w:rPr>
      </w:pPr>
    </w:p>
    <w:p w14:paraId="5CA51FF2">
      <w:pPr>
        <w:rPr>
          <w:rFonts w:hint="eastAsia" w:hAnsi="宋体" w:cs="宋体"/>
          <w:b/>
        </w:rPr>
      </w:pPr>
    </w:p>
    <w:p w14:paraId="45C77270">
      <w:pPr>
        <w:rPr>
          <w:rFonts w:hint="eastAsia" w:hAnsi="宋体" w:cs="宋体"/>
          <w:b/>
        </w:rPr>
      </w:pPr>
    </w:p>
    <w:p w14:paraId="0F7DFF44">
      <w:pPr>
        <w:rPr>
          <w:rFonts w:hint="eastAsia" w:hAnsi="宋体" w:cs="宋体"/>
          <w:b/>
        </w:rPr>
      </w:pPr>
    </w:p>
    <w:p w14:paraId="6FB69F9A">
      <w:pPr>
        <w:rPr>
          <w:rFonts w:hint="eastAsia" w:hAnsi="宋体" w:cs="宋体"/>
          <w:b/>
        </w:rPr>
      </w:pPr>
    </w:p>
    <w:p w14:paraId="4C15D739">
      <w:pPr>
        <w:rPr>
          <w:rFonts w:hint="eastAsia" w:hAnsi="宋体" w:cs="宋体"/>
          <w:b/>
        </w:rPr>
      </w:pPr>
    </w:p>
    <w:p w14:paraId="7CEE7E58">
      <w:pPr>
        <w:rPr>
          <w:rFonts w:hint="eastAsia" w:hAnsi="宋体" w:cs="宋体"/>
          <w:b/>
        </w:rPr>
      </w:pPr>
    </w:p>
    <w:p w14:paraId="5E5B21DF">
      <w:pPr>
        <w:pStyle w:val="20"/>
        <w:ind w:firstLine="0"/>
      </w:pPr>
    </w:p>
    <w:p w14:paraId="692F6284">
      <w:pPr>
        <w:pStyle w:val="20"/>
        <w:ind w:firstLine="0"/>
      </w:pPr>
    </w:p>
    <w:p w14:paraId="59E3617B">
      <w:pPr>
        <w:pStyle w:val="156"/>
        <w:spacing w:line="360" w:lineRule="auto"/>
        <w:jc w:val="center"/>
        <w:rPr>
          <w:rFonts w:hint="eastAsia" w:ascii="黑体" w:hAnsi="黑体" w:eastAsia="黑体"/>
          <w:b/>
          <w:bCs/>
          <w:sz w:val="44"/>
          <w:szCs w:val="44"/>
        </w:rPr>
      </w:pPr>
      <w:r>
        <w:rPr>
          <w:rFonts w:hint="eastAsia" w:ascii="黑体" w:hAnsi="黑体" w:eastAsia="黑体"/>
          <w:b/>
          <w:bCs/>
          <w:sz w:val="44"/>
          <w:szCs w:val="44"/>
        </w:rPr>
        <w:t>回     执</w:t>
      </w:r>
    </w:p>
    <w:p w14:paraId="031F8B5F">
      <w:pPr>
        <w:pStyle w:val="156"/>
        <w:spacing w:line="360" w:lineRule="auto"/>
        <w:jc w:val="center"/>
        <w:rPr>
          <w:rFonts w:hint="eastAsia" w:ascii="黑体" w:hAnsi="黑体" w:eastAsia="黑体"/>
          <w:b/>
          <w:bCs/>
        </w:rPr>
      </w:pPr>
    </w:p>
    <w:p w14:paraId="6C326D43">
      <w:pPr>
        <w:pStyle w:val="156"/>
        <w:spacing w:line="360" w:lineRule="auto"/>
        <w:jc w:val="left"/>
        <w:rPr>
          <w:rFonts w:hint="eastAsia" w:ascii="仿宋" w:hAnsi="仿宋" w:eastAsia="仿宋"/>
          <w:sz w:val="30"/>
          <w:szCs w:val="30"/>
        </w:rPr>
      </w:pPr>
      <w:r>
        <w:rPr>
          <w:rFonts w:hint="eastAsia" w:ascii="仿宋" w:hAnsi="仿宋" w:eastAsia="仿宋"/>
          <w:sz w:val="30"/>
          <w:szCs w:val="30"/>
        </w:rPr>
        <w:t>致</w:t>
      </w:r>
      <w:r>
        <w:rPr>
          <w:rFonts w:hint="eastAsia" w:ascii="仿宋" w:hAnsi="仿宋" w:eastAsia="仿宋" w:cs="Arial"/>
          <w:sz w:val="30"/>
          <w:szCs w:val="30"/>
        </w:rPr>
        <w:t>平</w:t>
      </w:r>
      <w:bookmarkStart w:id="3" w:name="_GoBack"/>
      <w:r>
        <w:rPr>
          <w:rFonts w:hint="eastAsia" w:ascii="仿宋" w:hAnsi="仿宋" w:eastAsia="仿宋" w:cs="Arial"/>
          <w:sz w:val="30"/>
          <w:szCs w:val="30"/>
        </w:rPr>
        <w:t>湖市钱江独山水务</w:t>
      </w:r>
      <w:r>
        <w:rPr>
          <w:rFonts w:hint="eastAsia" w:ascii="仿宋" w:hAnsi="仿宋" w:eastAsia="仿宋"/>
          <w:sz w:val="30"/>
          <w:szCs w:val="30"/>
        </w:rPr>
        <w:t>有限公司：</w:t>
      </w:r>
    </w:p>
    <w:p w14:paraId="6596948F">
      <w:pPr>
        <w:spacing w:line="360" w:lineRule="auto"/>
        <w:ind w:right="17" w:rightChars="8" w:firstLine="600" w:firstLineChars="200"/>
        <w:rPr>
          <w:rFonts w:hint="eastAsia" w:ascii="仿宋" w:hAnsi="仿宋" w:eastAsia="仿宋" w:cs="Arial"/>
          <w:bCs/>
          <w:sz w:val="30"/>
          <w:szCs w:val="30"/>
          <w:u w:val="single"/>
        </w:rPr>
      </w:pPr>
      <w:r>
        <w:rPr>
          <w:rFonts w:ascii="仿宋" w:hAnsi="仿宋" w:eastAsia="仿宋"/>
          <w:sz w:val="30"/>
          <w:szCs w:val="30"/>
          <w:u w:val="single"/>
        </w:rPr>
        <w:t>202</w:t>
      </w:r>
      <w:r>
        <w:rPr>
          <w:rFonts w:hint="eastAsia" w:ascii="仿宋" w:hAnsi="仿宋" w:eastAsia="仿宋"/>
          <w:sz w:val="30"/>
          <w:szCs w:val="30"/>
          <w:u w:val="single"/>
        </w:rPr>
        <w:t>6</w:t>
      </w:r>
      <w:r>
        <w:rPr>
          <w:rFonts w:hint="eastAsia" w:ascii="仿宋" w:hAnsi="仿宋" w:eastAsia="仿宋"/>
          <w:sz w:val="30"/>
          <w:szCs w:val="30"/>
        </w:rPr>
        <w:t>年</w:t>
      </w:r>
      <w:r>
        <w:rPr>
          <w:rFonts w:hint="eastAsia" w:ascii="仿宋" w:hAnsi="仿宋" w:eastAsia="仿宋"/>
          <w:sz w:val="30"/>
          <w:szCs w:val="30"/>
          <w:u w:val="single"/>
        </w:rPr>
        <w:t xml:space="preserve">  </w:t>
      </w:r>
      <w:r>
        <w:rPr>
          <w:rFonts w:hint="eastAsia" w:ascii="仿宋" w:hAnsi="仿宋" w:eastAsia="仿宋"/>
          <w:sz w:val="30"/>
          <w:szCs w:val="30"/>
        </w:rPr>
        <w:t>月</w:t>
      </w:r>
      <w:r>
        <w:rPr>
          <w:rFonts w:hint="eastAsia" w:ascii="仿宋" w:hAnsi="仿宋" w:eastAsia="仿宋"/>
          <w:sz w:val="30"/>
          <w:szCs w:val="30"/>
          <w:u w:val="single"/>
        </w:rPr>
        <w:t xml:space="preserve">  </w:t>
      </w:r>
      <w:r>
        <w:rPr>
          <w:rFonts w:hint="eastAsia" w:ascii="仿宋" w:hAnsi="仿宋" w:eastAsia="仿宋"/>
          <w:sz w:val="30"/>
          <w:szCs w:val="30"/>
        </w:rPr>
        <w:t>日发出的“</w:t>
      </w:r>
      <w:r>
        <w:rPr>
          <w:rFonts w:hint="eastAsia" w:ascii="仿宋" w:hAnsi="仿宋" w:eastAsia="仿宋" w:cs="Arial"/>
          <w:bCs/>
          <w:sz w:val="30"/>
          <w:szCs w:val="30"/>
          <w:u w:val="single"/>
        </w:rPr>
        <w:t>平湖市钱江独山水务有限公司脱水机房离心机大保养采购项目。</w:t>
      </w:r>
      <w:r>
        <w:rPr>
          <w:rFonts w:hint="eastAsia" w:ascii="仿宋" w:hAnsi="仿宋" w:eastAsia="仿宋"/>
          <w:sz w:val="30"/>
          <w:szCs w:val="30"/>
        </w:rPr>
        <w:t>”</w:t>
      </w:r>
      <w:r>
        <w:rPr>
          <w:rFonts w:ascii="仿宋" w:hAnsi="仿宋" w:eastAsia="仿宋"/>
          <w:sz w:val="30"/>
          <w:szCs w:val="30"/>
        </w:rPr>
        <w:t xml:space="preserve"> </w:t>
      </w:r>
      <w:r>
        <w:rPr>
          <w:rFonts w:hint="eastAsia" w:ascii="仿宋" w:hAnsi="仿宋" w:eastAsia="仿宋"/>
          <w:sz w:val="30"/>
          <w:szCs w:val="30"/>
          <w:lang w:val="en-US" w:eastAsia="zh-CN"/>
        </w:rPr>
        <w:t>公开询比</w:t>
      </w:r>
      <w:r>
        <w:rPr>
          <w:rFonts w:hint="eastAsia" w:ascii="仿宋" w:hAnsi="仿宋" w:eastAsia="仿宋"/>
          <w:sz w:val="30"/>
          <w:szCs w:val="30"/>
        </w:rPr>
        <w:t>邀请书已收到。有关</w:t>
      </w:r>
      <w:r>
        <w:rPr>
          <w:rFonts w:hint="eastAsia" w:ascii="仿宋" w:hAnsi="仿宋" w:eastAsia="仿宋"/>
          <w:sz w:val="30"/>
          <w:szCs w:val="30"/>
          <w:lang w:val="en-US" w:eastAsia="zh-CN"/>
        </w:rPr>
        <w:t>询比</w:t>
      </w:r>
      <w:r>
        <w:rPr>
          <w:rFonts w:hint="eastAsia" w:ascii="仿宋" w:hAnsi="仿宋" w:eastAsia="仿宋"/>
          <w:sz w:val="30"/>
          <w:szCs w:val="30"/>
        </w:rPr>
        <w:t>事宜，我们在下列括号内打“√”来表明我们的意向。</w:t>
      </w:r>
    </w:p>
    <w:p w14:paraId="5CCE0E09">
      <w:pPr>
        <w:spacing w:line="360" w:lineRule="auto"/>
        <w:ind w:right="17" w:rightChars="8" w:firstLine="602" w:firstLineChars="200"/>
        <w:rPr>
          <w:rFonts w:hint="eastAsia" w:ascii="仿宋" w:hAnsi="仿宋" w:eastAsia="仿宋"/>
          <w:sz w:val="30"/>
          <w:szCs w:val="30"/>
        </w:rPr>
      </w:pPr>
      <w:r>
        <w:rPr>
          <w:rFonts w:hint="eastAsia" w:ascii="仿宋" w:hAnsi="仿宋" w:eastAsia="仿宋"/>
          <w:b/>
          <w:bCs/>
          <w:sz w:val="30"/>
          <w:szCs w:val="30"/>
        </w:rPr>
        <w:t>一、（   ）</w:t>
      </w:r>
      <w:r>
        <w:rPr>
          <w:rFonts w:hint="eastAsia" w:ascii="仿宋" w:hAnsi="仿宋" w:eastAsia="仿宋"/>
          <w:sz w:val="30"/>
          <w:szCs w:val="30"/>
        </w:rPr>
        <w:t>我们决定</w:t>
      </w:r>
      <w:r>
        <w:rPr>
          <w:rFonts w:hint="eastAsia" w:ascii="仿宋" w:hAnsi="仿宋" w:eastAsia="仿宋"/>
          <w:sz w:val="30"/>
          <w:szCs w:val="30"/>
          <w:u w:val="single"/>
        </w:rPr>
        <w:t xml:space="preserve"> </w:t>
      </w:r>
      <w:r>
        <w:rPr>
          <w:rFonts w:hint="eastAsia" w:ascii="仿宋" w:hAnsi="仿宋" w:eastAsia="仿宋"/>
          <w:b/>
          <w:sz w:val="30"/>
          <w:szCs w:val="30"/>
          <w:u w:val="single"/>
        </w:rPr>
        <w:t xml:space="preserve">参与 </w:t>
      </w:r>
      <w:r>
        <w:rPr>
          <w:rFonts w:hint="eastAsia" w:ascii="仿宋" w:hAnsi="仿宋" w:eastAsia="仿宋"/>
          <w:sz w:val="30"/>
          <w:szCs w:val="30"/>
        </w:rPr>
        <w:t>贵公司组织的“</w:t>
      </w:r>
      <w:r>
        <w:rPr>
          <w:rFonts w:hint="eastAsia" w:ascii="仿宋" w:hAnsi="仿宋" w:eastAsia="仿宋" w:cs="Arial"/>
          <w:bCs/>
          <w:sz w:val="30"/>
          <w:szCs w:val="30"/>
          <w:u w:val="single"/>
        </w:rPr>
        <w:t>平湖市钱江独山水务有限公司脱水机房离心机大保养采购项目。</w:t>
      </w:r>
      <w:r>
        <w:rPr>
          <w:rFonts w:hint="eastAsia" w:ascii="仿宋" w:hAnsi="仿宋" w:eastAsia="仿宋"/>
          <w:sz w:val="30"/>
          <w:szCs w:val="30"/>
        </w:rPr>
        <w:t>”</w:t>
      </w:r>
      <w:r>
        <w:rPr>
          <w:rFonts w:hint="eastAsia" w:ascii="仿宋" w:hAnsi="仿宋" w:eastAsia="仿宋"/>
          <w:sz w:val="30"/>
          <w:szCs w:val="30"/>
          <w:lang w:val="en-US" w:eastAsia="zh-CN"/>
        </w:rPr>
        <w:t>公开询比</w:t>
      </w:r>
      <w:r>
        <w:rPr>
          <w:rFonts w:hint="eastAsia" w:ascii="仿宋" w:hAnsi="仿宋" w:eastAsia="仿宋"/>
          <w:sz w:val="30"/>
          <w:szCs w:val="30"/>
        </w:rPr>
        <w:t>，并根据</w:t>
      </w:r>
      <w:r>
        <w:rPr>
          <w:rFonts w:hint="eastAsia" w:ascii="仿宋" w:hAnsi="仿宋" w:eastAsia="仿宋"/>
          <w:sz w:val="30"/>
          <w:szCs w:val="30"/>
          <w:lang w:val="en-US" w:eastAsia="zh-CN"/>
        </w:rPr>
        <w:t>询比</w:t>
      </w:r>
      <w:r>
        <w:rPr>
          <w:rFonts w:hint="eastAsia" w:ascii="仿宋" w:hAnsi="仿宋" w:eastAsia="仿宋"/>
          <w:sz w:val="30"/>
          <w:szCs w:val="30"/>
        </w:rPr>
        <w:t>文件要求按时提交我方的</w:t>
      </w:r>
      <w:r>
        <w:rPr>
          <w:rFonts w:hint="eastAsia" w:ascii="仿宋" w:hAnsi="仿宋" w:eastAsia="仿宋"/>
          <w:sz w:val="30"/>
          <w:szCs w:val="30"/>
          <w:lang w:val="en-US" w:eastAsia="zh-CN"/>
        </w:rPr>
        <w:t>询比响应</w:t>
      </w:r>
      <w:r>
        <w:rPr>
          <w:rFonts w:hint="eastAsia" w:ascii="仿宋" w:hAnsi="仿宋" w:eastAsia="仿宋"/>
          <w:sz w:val="30"/>
          <w:szCs w:val="30"/>
        </w:rPr>
        <w:t>文件。</w:t>
      </w:r>
    </w:p>
    <w:bookmarkEnd w:id="3"/>
    <w:p w14:paraId="67FD522C">
      <w:pPr>
        <w:pStyle w:val="156"/>
        <w:spacing w:line="360" w:lineRule="auto"/>
        <w:ind w:firstLine="602" w:firstLineChars="200"/>
        <w:jc w:val="left"/>
        <w:rPr>
          <w:rFonts w:hint="eastAsia" w:ascii="仿宋" w:hAnsi="仿宋" w:eastAsia="仿宋"/>
          <w:sz w:val="30"/>
          <w:szCs w:val="30"/>
          <w:u w:val="single"/>
        </w:rPr>
      </w:pPr>
      <w:r>
        <w:rPr>
          <w:rFonts w:hint="eastAsia" w:ascii="仿宋" w:hAnsi="仿宋" w:eastAsia="仿宋"/>
          <w:b/>
          <w:bCs/>
          <w:sz w:val="30"/>
          <w:szCs w:val="30"/>
        </w:rPr>
        <w:t>二、（   ）</w:t>
      </w:r>
      <w:r>
        <w:rPr>
          <w:rFonts w:hint="eastAsia" w:ascii="仿宋" w:hAnsi="仿宋" w:eastAsia="仿宋"/>
          <w:sz w:val="30"/>
          <w:szCs w:val="30"/>
        </w:rPr>
        <w:t>我们决定</w:t>
      </w:r>
      <w:r>
        <w:rPr>
          <w:rFonts w:hint="eastAsia" w:ascii="仿宋" w:hAnsi="仿宋" w:eastAsia="仿宋"/>
          <w:sz w:val="30"/>
          <w:szCs w:val="30"/>
          <w:u w:val="single"/>
        </w:rPr>
        <w:t xml:space="preserve"> </w:t>
      </w:r>
      <w:r>
        <w:rPr>
          <w:rFonts w:hint="eastAsia" w:ascii="仿宋" w:hAnsi="仿宋" w:eastAsia="仿宋"/>
          <w:b/>
          <w:sz w:val="30"/>
          <w:szCs w:val="30"/>
          <w:u w:val="single"/>
        </w:rPr>
        <w:t xml:space="preserve">不参与 </w:t>
      </w:r>
      <w:r>
        <w:rPr>
          <w:rFonts w:hint="eastAsia" w:ascii="仿宋" w:hAnsi="仿宋" w:eastAsia="仿宋"/>
          <w:sz w:val="30"/>
          <w:szCs w:val="30"/>
        </w:rPr>
        <w:t>贵公司组织的“</w:t>
      </w:r>
      <w:r>
        <w:rPr>
          <w:rFonts w:hint="eastAsia" w:ascii="仿宋" w:hAnsi="仿宋" w:eastAsia="仿宋" w:cs="Arial"/>
          <w:bCs/>
          <w:sz w:val="30"/>
          <w:szCs w:val="30"/>
          <w:u w:val="single"/>
        </w:rPr>
        <w:t>平湖市钱江独山水务有限公司脱水机房离心机大保养采购项目。</w:t>
      </w:r>
      <w:r>
        <w:rPr>
          <w:rFonts w:hint="eastAsia" w:ascii="仿宋" w:hAnsi="仿宋" w:eastAsia="仿宋"/>
          <w:sz w:val="30"/>
          <w:szCs w:val="30"/>
        </w:rPr>
        <w:t>”</w:t>
      </w:r>
      <w:r>
        <w:rPr>
          <w:rFonts w:hint="eastAsia" w:ascii="仿宋" w:hAnsi="仿宋" w:eastAsia="仿宋"/>
          <w:sz w:val="30"/>
          <w:szCs w:val="30"/>
          <w:lang w:val="en-US" w:eastAsia="zh-CN"/>
        </w:rPr>
        <w:t>公开询比</w:t>
      </w:r>
      <w:r>
        <w:rPr>
          <w:rFonts w:hint="eastAsia" w:ascii="仿宋" w:hAnsi="仿宋" w:eastAsia="仿宋"/>
          <w:sz w:val="30"/>
          <w:szCs w:val="30"/>
        </w:rPr>
        <w:t>。</w:t>
      </w:r>
    </w:p>
    <w:p w14:paraId="7C465931">
      <w:pPr>
        <w:pStyle w:val="156"/>
        <w:spacing w:line="360" w:lineRule="auto"/>
        <w:ind w:firstLine="602" w:firstLineChars="200"/>
        <w:jc w:val="left"/>
        <w:rPr>
          <w:rFonts w:hint="eastAsia" w:ascii="仿宋" w:hAnsi="仿宋" w:eastAsia="仿宋"/>
          <w:sz w:val="30"/>
          <w:szCs w:val="30"/>
          <w:u w:val="single"/>
        </w:rPr>
      </w:pPr>
      <w:r>
        <w:rPr>
          <w:rFonts w:hint="eastAsia" w:ascii="仿宋" w:hAnsi="仿宋" w:eastAsia="仿宋"/>
          <w:b/>
          <w:bCs/>
          <w:sz w:val="30"/>
          <w:szCs w:val="30"/>
        </w:rPr>
        <w:t>谢绝的理由是：</w:t>
      </w:r>
      <w:r>
        <w:rPr>
          <w:rFonts w:hint="eastAsia" w:ascii="仿宋" w:hAnsi="仿宋" w:eastAsia="仿宋"/>
          <w:sz w:val="30"/>
          <w:szCs w:val="30"/>
          <w:u w:val="single"/>
        </w:rPr>
        <w:t xml:space="preserve">                                                             </w:t>
      </w:r>
    </w:p>
    <w:p w14:paraId="31D8ACA1">
      <w:pPr>
        <w:pStyle w:val="156"/>
        <w:spacing w:line="360" w:lineRule="auto"/>
        <w:ind w:left="560"/>
        <w:jc w:val="left"/>
        <w:rPr>
          <w:rFonts w:hint="eastAsia" w:ascii="仿宋" w:hAnsi="仿宋" w:eastAsia="仿宋"/>
          <w:sz w:val="30"/>
          <w:szCs w:val="30"/>
          <w:u w:val="single"/>
        </w:rPr>
      </w:pPr>
      <w:r>
        <w:rPr>
          <w:rFonts w:hint="eastAsia" w:ascii="仿宋" w:hAnsi="仿宋" w:eastAsia="仿宋"/>
          <w:sz w:val="30"/>
          <w:szCs w:val="30"/>
          <w:u w:val="single"/>
        </w:rPr>
        <w:t xml:space="preserve">                                                                            </w:t>
      </w:r>
    </w:p>
    <w:p w14:paraId="606371D4">
      <w:pPr>
        <w:pStyle w:val="156"/>
        <w:spacing w:line="360" w:lineRule="auto"/>
        <w:ind w:firstLine="6450" w:firstLineChars="2150"/>
        <w:rPr>
          <w:rFonts w:hint="eastAsia" w:ascii="仿宋" w:hAnsi="仿宋" w:eastAsia="仿宋"/>
          <w:sz w:val="30"/>
          <w:szCs w:val="30"/>
        </w:rPr>
      </w:pPr>
    </w:p>
    <w:p w14:paraId="6212CDF2">
      <w:pPr>
        <w:pStyle w:val="156"/>
        <w:spacing w:line="360" w:lineRule="auto"/>
        <w:ind w:firstLine="5100" w:firstLineChars="1700"/>
        <w:rPr>
          <w:rFonts w:hint="eastAsia" w:ascii="仿宋" w:hAnsi="仿宋" w:eastAsia="仿宋"/>
          <w:sz w:val="30"/>
          <w:szCs w:val="30"/>
          <w:u w:val="single"/>
        </w:rPr>
      </w:pPr>
      <w:r>
        <w:rPr>
          <w:rFonts w:hint="eastAsia" w:ascii="仿宋" w:hAnsi="仿宋" w:eastAsia="仿宋"/>
          <w:sz w:val="30"/>
          <w:szCs w:val="30"/>
        </w:rPr>
        <w:t xml:space="preserve">投标人（盖章）：               </w:t>
      </w:r>
    </w:p>
    <w:p w14:paraId="0673A764">
      <w:pPr>
        <w:spacing w:line="360" w:lineRule="auto"/>
        <w:ind w:right="17" w:rightChars="8" w:firstLine="5100" w:firstLineChars="1700"/>
        <w:rPr>
          <w:rFonts w:hint="eastAsia" w:ascii="仿宋" w:hAnsi="仿宋" w:eastAsia="仿宋" w:cs="Arial"/>
          <w:sz w:val="30"/>
          <w:szCs w:val="30"/>
        </w:rPr>
      </w:pPr>
      <w:r>
        <w:rPr>
          <w:rFonts w:hint="eastAsia" w:ascii="仿宋" w:hAnsi="仿宋" w:eastAsia="仿宋"/>
          <w:sz w:val="30"/>
          <w:szCs w:val="30"/>
        </w:rPr>
        <w:t xml:space="preserve">2026年 </w:t>
      </w:r>
      <w:r>
        <w:rPr>
          <w:rFonts w:ascii="仿宋" w:hAnsi="仿宋" w:eastAsia="仿宋"/>
          <w:sz w:val="30"/>
          <w:szCs w:val="30"/>
        </w:rPr>
        <w:t xml:space="preserve"> </w:t>
      </w:r>
      <w:r>
        <w:rPr>
          <w:rFonts w:hint="eastAsia" w:ascii="仿宋" w:hAnsi="仿宋" w:eastAsia="仿宋"/>
          <w:sz w:val="30"/>
          <w:szCs w:val="30"/>
        </w:rPr>
        <w:t xml:space="preserve"> 月    日</w:t>
      </w:r>
    </w:p>
    <w:p w14:paraId="1DE95F14">
      <w:pPr>
        <w:rPr>
          <w:rFonts w:hint="eastAsia" w:ascii="仿宋" w:hAnsi="仿宋" w:eastAsia="仿宋"/>
          <w:sz w:val="30"/>
          <w:szCs w:val="30"/>
        </w:rPr>
      </w:pPr>
    </w:p>
    <w:p w14:paraId="1CF13B23">
      <w:pPr>
        <w:rPr>
          <w:rFonts w:hint="eastAsia" w:ascii="仿宋" w:hAnsi="仿宋" w:eastAsia="仿宋"/>
          <w:sz w:val="30"/>
          <w:szCs w:val="30"/>
        </w:rPr>
      </w:pPr>
    </w:p>
    <w:p w14:paraId="6D768262">
      <w:pPr>
        <w:rPr>
          <w:rFonts w:hint="eastAsia" w:ascii="仿宋" w:hAnsi="仿宋" w:eastAsia="仿宋"/>
          <w:sz w:val="30"/>
          <w:szCs w:val="30"/>
        </w:rPr>
      </w:pPr>
    </w:p>
    <w:p w14:paraId="7674CD2E">
      <w:pPr>
        <w:rPr>
          <w:rFonts w:hint="eastAsia" w:ascii="仿宋" w:hAnsi="仿宋" w:eastAsia="仿宋"/>
          <w:sz w:val="30"/>
          <w:szCs w:val="30"/>
        </w:rPr>
      </w:pPr>
    </w:p>
    <w:p w14:paraId="79F046FB">
      <w:pPr>
        <w:rPr>
          <w:rFonts w:hint="eastAsia" w:ascii="仿宋" w:hAnsi="仿宋" w:eastAsia="仿宋"/>
          <w:sz w:val="30"/>
          <w:szCs w:val="30"/>
        </w:rPr>
      </w:pPr>
    </w:p>
    <w:p w14:paraId="11E01355">
      <w:pPr>
        <w:rPr>
          <w:rFonts w:hint="eastAsia" w:ascii="仿宋" w:hAnsi="仿宋" w:eastAsia="仿宋"/>
          <w:sz w:val="30"/>
          <w:szCs w:val="30"/>
        </w:rPr>
      </w:pPr>
    </w:p>
    <w:p w14:paraId="5C525900">
      <w:pPr>
        <w:rPr>
          <w:rFonts w:hint="eastAsia" w:ascii="仿宋" w:hAnsi="仿宋" w:eastAsia="仿宋"/>
          <w:sz w:val="30"/>
          <w:szCs w:val="30"/>
        </w:rPr>
      </w:pPr>
    </w:p>
    <w:p w14:paraId="5E2D4CE2">
      <w:pPr>
        <w:snapToGrid w:val="0"/>
        <w:spacing w:line="440" w:lineRule="exact"/>
        <w:jc w:val="left"/>
        <w:rPr>
          <w:rFonts w:hint="eastAsia" w:ascii="宋体" w:hAnsi="宋体" w:cs="宋体"/>
          <w:sz w:val="24"/>
        </w:rPr>
        <w:sectPr>
          <w:footerReference r:id="rId5" w:type="default"/>
          <w:pgSz w:w="11905" w:h="16838"/>
          <w:pgMar w:top="1417" w:right="1417" w:bottom="1417" w:left="1417" w:header="850" w:footer="850" w:gutter="0"/>
          <w:pgNumType w:start="1"/>
          <w:cols w:space="720" w:num="1"/>
          <w:docGrid w:linePitch="1" w:charSpace="0"/>
        </w:sectPr>
      </w:pPr>
    </w:p>
    <w:p w14:paraId="0AEB6BEC">
      <w:pPr>
        <w:spacing w:line="360" w:lineRule="auto"/>
        <w:jc w:val="center"/>
        <w:rPr>
          <w:rFonts w:hint="eastAsia" w:ascii="宋体" w:hAnsi="宋体" w:cs="宋体"/>
          <w:sz w:val="24"/>
        </w:rPr>
      </w:pPr>
      <w:r>
        <w:rPr>
          <w:rFonts w:hint="eastAsia" w:ascii="宋体" w:hAnsi="宋体" w:cs="宋体"/>
          <w:b/>
          <w:bCs/>
          <w:sz w:val="24"/>
        </w:rPr>
        <w:t>法定代表人授权委托书</w:t>
      </w:r>
    </w:p>
    <w:p w14:paraId="0497ECD8">
      <w:pPr>
        <w:snapToGrid w:val="0"/>
        <w:spacing w:before="240" w:beforeLines="100" w:line="360" w:lineRule="auto"/>
        <w:rPr>
          <w:rFonts w:hint="eastAsia" w:ascii="宋体" w:hAnsi="宋体" w:cs="宋体"/>
          <w:b/>
          <w:bCs/>
          <w:sz w:val="24"/>
        </w:rPr>
      </w:pPr>
      <w:r>
        <w:rPr>
          <w:rFonts w:hint="eastAsia" w:ascii="宋体" w:hAnsi="宋体" w:cs="宋体"/>
          <w:bCs/>
          <w:sz w:val="24"/>
        </w:rPr>
        <w:t>致：</w:t>
      </w:r>
      <w:r>
        <w:rPr>
          <w:rFonts w:hint="eastAsia" w:ascii="宋体" w:hAnsi="宋体" w:cs="宋体"/>
          <w:bCs/>
          <w:sz w:val="24"/>
          <w:u w:val="single"/>
        </w:rPr>
        <w:t xml:space="preserve">           </w:t>
      </w:r>
      <w:r>
        <w:rPr>
          <w:rFonts w:hint="eastAsia" w:ascii="宋体" w:hAnsi="宋体" w:cs="宋体"/>
          <w:sz w:val="24"/>
          <w:u w:val="single"/>
        </w:rPr>
        <w:t xml:space="preserve">         </w:t>
      </w:r>
      <w:r>
        <w:rPr>
          <w:rFonts w:hint="eastAsia" w:ascii="宋体" w:hAnsi="宋体" w:cs="宋体"/>
          <w:sz w:val="24"/>
        </w:rPr>
        <w:t>（招标采购单位名称）：</w:t>
      </w:r>
    </w:p>
    <w:p w14:paraId="5365BF1C">
      <w:pPr>
        <w:snapToGrid w:val="0"/>
        <w:spacing w:line="360" w:lineRule="auto"/>
        <w:ind w:firstLine="720" w:firstLineChars="300"/>
        <w:rPr>
          <w:rFonts w:hint="eastAsia" w:ascii="宋体" w:hAnsi="宋体" w:cs="宋体"/>
          <w:sz w:val="24"/>
        </w:rPr>
      </w:pPr>
      <w:r>
        <w:rPr>
          <w:rFonts w:hint="eastAsia" w:ascii="宋体" w:hAnsi="宋体" w:cs="宋体"/>
          <w:sz w:val="24"/>
        </w:rPr>
        <w:t xml:space="preserve">我 </w:t>
      </w:r>
      <w:r>
        <w:rPr>
          <w:rFonts w:hint="eastAsia" w:ascii="宋体" w:hAnsi="宋体" w:cs="宋体"/>
          <w:sz w:val="24"/>
          <w:u w:val="single"/>
        </w:rPr>
        <w:t xml:space="preserve">         </w:t>
      </w:r>
      <w:r>
        <w:rPr>
          <w:rFonts w:hint="eastAsia" w:ascii="宋体" w:hAnsi="宋体" w:cs="宋体"/>
          <w:sz w:val="24"/>
        </w:rPr>
        <w:t>（姓名）系</w:t>
      </w:r>
      <w:r>
        <w:rPr>
          <w:rFonts w:hint="eastAsia" w:ascii="宋体" w:hAnsi="宋体" w:cs="宋体"/>
          <w:sz w:val="24"/>
          <w:u w:val="single"/>
        </w:rPr>
        <w:t xml:space="preserve">                    </w:t>
      </w:r>
      <w:r>
        <w:rPr>
          <w:rFonts w:hint="eastAsia" w:ascii="宋体" w:hAnsi="宋体" w:cs="宋体"/>
          <w:sz w:val="24"/>
        </w:rPr>
        <w:t>（投标人名称）的法定代表人（负责人），现授权委托本单位在职职工</w:t>
      </w:r>
      <w:r>
        <w:rPr>
          <w:rFonts w:hint="eastAsia" w:ascii="宋体" w:hAnsi="宋体" w:cs="宋体"/>
          <w:sz w:val="24"/>
          <w:u w:val="single"/>
        </w:rPr>
        <w:t xml:space="preserve">         </w:t>
      </w:r>
      <w:r>
        <w:rPr>
          <w:rFonts w:hint="eastAsia" w:ascii="宋体" w:hAnsi="宋体" w:cs="宋体"/>
          <w:sz w:val="24"/>
        </w:rPr>
        <w:t>（姓名）以我方的名义参加</w:t>
      </w:r>
      <w:r>
        <w:rPr>
          <w:rFonts w:hint="eastAsia" w:ascii="宋体" w:hAnsi="宋体" w:cs="宋体"/>
          <w:sz w:val="24"/>
          <w:u w:val="single"/>
        </w:rPr>
        <w:t xml:space="preserve">               </w:t>
      </w:r>
      <w:r>
        <w:rPr>
          <w:rFonts w:hint="eastAsia" w:ascii="宋体" w:hAnsi="宋体" w:cs="宋体"/>
          <w:sz w:val="24"/>
        </w:rPr>
        <w:t>采购项目的投标活动，并代表我方全权办理针对上述项目的投标、开标、评标、签约等具体事务和签署相关文件。</w:t>
      </w:r>
    </w:p>
    <w:p w14:paraId="01616832">
      <w:pPr>
        <w:snapToGrid w:val="0"/>
        <w:spacing w:line="360" w:lineRule="auto"/>
        <w:rPr>
          <w:rFonts w:hint="eastAsia" w:ascii="宋体" w:hAnsi="宋体" w:cs="宋体"/>
          <w:sz w:val="24"/>
        </w:rPr>
      </w:pPr>
      <w:r>
        <w:rPr>
          <w:rFonts w:hint="eastAsia" w:ascii="宋体" w:hAnsi="宋体" w:cs="宋体"/>
          <w:sz w:val="24"/>
        </w:rPr>
        <w:t xml:space="preserve">    我方对被授权人的签名事项负全部责任。</w:t>
      </w:r>
    </w:p>
    <w:p w14:paraId="10E70389">
      <w:pPr>
        <w:snapToGrid w:val="0"/>
        <w:spacing w:line="360" w:lineRule="auto"/>
        <w:ind w:firstLine="480"/>
        <w:rPr>
          <w:rFonts w:hint="eastAsia" w:ascii="宋体" w:hAnsi="宋体" w:cs="宋体"/>
          <w:sz w:val="24"/>
        </w:rPr>
      </w:pPr>
      <w:r>
        <w:rPr>
          <w:rFonts w:hint="eastAsia" w:ascii="宋体" w:hAnsi="宋体" w:cs="宋体"/>
          <w:sz w:val="24"/>
        </w:rPr>
        <w:t>在撤销授权的书面通知以前，本授权书一直有效。被授权人在授权书有效期内签署的所有文件不因授权的撤销而失效。</w:t>
      </w:r>
    </w:p>
    <w:p w14:paraId="097F492F">
      <w:pPr>
        <w:snapToGrid w:val="0"/>
        <w:spacing w:line="360" w:lineRule="auto"/>
        <w:ind w:firstLine="480"/>
        <w:rPr>
          <w:rFonts w:hint="eastAsia" w:ascii="宋体" w:hAnsi="宋体" w:cs="宋体"/>
          <w:sz w:val="24"/>
        </w:rPr>
      </w:pPr>
      <w:r>
        <w:rPr>
          <w:rFonts w:hint="eastAsia" w:ascii="宋体" w:hAnsi="宋体" w:cs="宋体"/>
          <w:sz w:val="24"/>
        </w:rPr>
        <w:t>被授权人无转委托权，特此委托。</w:t>
      </w:r>
    </w:p>
    <w:p w14:paraId="732747B5">
      <w:pPr>
        <w:snapToGrid w:val="0"/>
        <w:spacing w:line="360" w:lineRule="auto"/>
        <w:rPr>
          <w:rFonts w:hint="eastAsia" w:ascii="宋体" w:hAnsi="宋体" w:cs="宋体"/>
          <w:sz w:val="24"/>
        </w:rPr>
      </w:pPr>
    </w:p>
    <w:p w14:paraId="44F6D2B8">
      <w:pPr>
        <w:snapToGrid w:val="0"/>
        <w:spacing w:line="360" w:lineRule="auto"/>
        <w:rPr>
          <w:rFonts w:hint="eastAsia" w:ascii="宋体" w:hAnsi="宋体" w:cs="宋体"/>
          <w:sz w:val="24"/>
          <w:u w:val="single"/>
        </w:rPr>
      </w:pPr>
      <w:r>
        <w:rPr>
          <w:rFonts w:hint="eastAsia" w:ascii="宋体" w:hAnsi="宋体" w:cs="宋体"/>
          <w:sz w:val="24"/>
        </w:rPr>
        <w:t>被授权人签字（或盖章）：</w:t>
      </w:r>
      <w:r>
        <w:rPr>
          <w:rFonts w:hint="eastAsia" w:ascii="宋体" w:hAnsi="宋体" w:cs="宋体"/>
          <w:sz w:val="24"/>
          <w:u w:val="single"/>
        </w:rPr>
        <w:t xml:space="preserve">           </w:t>
      </w:r>
      <w:r>
        <w:rPr>
          <w:rFonts w:hint="eastAsia" w:ascii="宋体" w:hAnsi="宋体" w:cs="宋体"/>
          <w:sz w:val="24"/>
        </w:rPr>
        <w:t xml:space="preserve">         法定代表人（负责人）签字（或盖章）：</w:t>
      </w:r>
      <w:r>
        <w:rPr>
          <w:rFonts w:hint="eastAsia" w:ascii="宋体" w:hAnsi="宋体" w:cs="宋体"/>
          <w:sz w:val="24"/>
          <w:u w:val="single"/>
        </w:rPr>
        <w:t xml:space="preserve">          </w:t>
      </w:r>
    </w:p>
    <w:p w14:paraId="4BFEA48D">
      <w:pPr>
        <w:snapToGrid w:val="0"/>
        <w:spacing w:line="360" w:lineRule="auto"/>
        <w:rPr>
          <w:rFonts w:hint="eastAsia" w:ascii="宋体" w:hAnsi="宋体" w:cs="宋体"/>
          <w:sz w:val="24"/>
        </w:rPr>
      </w:pPr>
      <w:r>
        <w:rPr>
          <w:rFonts w:hint="eastAsia" w:ascii="宋体" w:hAnsi="宋体" w:cs="宋体"/>
          <w:sz w:val="24"/>
        </w:rPr>
        <w:t>职务：</w:t>
      </w:r>
      <w:r>
        <w:rPr>
          <w:rFonts w:hint="eastAsia" w:ascii="宋体" w:hAnsi="宋体" w:cs="宋体"/>
          <w:sz w:val="24"/>
          <w:u w:val="single"/>
        </w:rPr>
        <w:t xml:space="preserve">           </w:t>
      </w:r>
      <w:r>
        <w:rPr>
          <w:rFonts w:hint="eastAsia" w:ascii="宋体" w:hAnsi="宋体" w:cs="宋体"/>
          <w:sz w:val="24"/>
        </w:rPr>
        <w:t xml:space="preserve">                           职务：</w:t>
      </w:r>
      <w:r>
        <w:rPr>
          <w:rFonts w:hint="eastAsia" w:ascii="宋体" w:hAnsi="宋体" w:cs="宋体"/>
          <w:sz w:val="24"/>
          <w:u w:val="single"/>
        </w:rPr>
        <w:t xml:space="preserve">           </w:t>
      </w:r>
    </w:p>
    <w:p w14:paraId="02FB888C">
      <w:pPr>
        <w:spacing w:line="360" w:lineRule="auto"/>
        <w:rPr>
          <w:rFonts w:hint="eastAsia" w:ascii="宋体" w:hAnsi="宋体" w:cs="宋体"/>
          <w:sz w:val="24"/>
        </w:rPr>
      </w:pPr>
      <w:r>
        <w:rPr>
          <w:rFonts w:hint="eastAsia" w:ascii="宋体" w:hAnsi="宋体" w:cs="宋体"/>
          <w:sz w:val="24"/>
        </w:rPr>
        <w:t>被授权人身份证号码：</w:t>
      </w:r>
      <w:r>
        <w:rPr>
          <w:rFonts w:hint="eastAsia" w:ascii="宋体" w:hAnsi="宋体" w:cs="宋体"/>
          <w:sz w:val="24"/>
          <w:u w:val="single"/>
        </w:rPr>
        <w:t xml:space="preserve">                       </w:t>
      </w:r>
      <w:r>
        <w:rPr>
          <w:rFonts w:hint="eastAsia" w:ascii="宋体" w:hAnsi="宋体" w:cs="宋体"/>
          <w:sz w:val="24"/>
        </w:rPr>
        <w:t xml:space="preserve">       </w:t>
      </w:r>
    </w:p>
    <w:p w14:paraId="06B215BD">
      <w:pPr>
        <w:spacing w:line="360" w:lineRule="auto"/>
        <w:rPr>
          <w:rFonts w:hint="eastAsia" w:ascii="宋体" w:hAnsi="宋体" w:cs="宋体"/>
          <w:sz w:val="24"/>
        </w:rPr>
      </w:pPr>
    </w:p>
    <w:p w14:paraId="78F8B3F3">
      <w:pPr>
        <w:spacing w:line="360" w:lineRule="auto"/>
        <w:jc w:val="center"/>
        <w:rPr>
          <w:rFonts w:hint="eastAsia" w:ascii="宋体" w:hAnsi="宋体" w:cs="宋体"/>
          <w:sz w:val="24"/>
        </w:rPr>
      </w:pPr>
      <w:r>
        <w:rPr>
          <w:rFonts w:hint="eastAsia" w:ascii="宋体" w:hAnsi="宋体" w:cs="宋体"/>
          <w:sz w:val="24"/>
        </w:rPr>
        <w:t>投标人公章：</w:t>
      </w:r>
      <w:r>
        <w:rPr>
          <w:rFonts w:hint="eastAsia" w:ascii="宋体" w:hAnsi="宋体" w:cs="宋体"/>
          <w:sz w:val="24"/>
          <w:u w:val="single"/>
        </w:rPr>
        <w:t xml:space="preserve">               </w:t>
      </w:r>
      <w:r>
        <w:rPr>
          <w:rFonts w:hint="eastAsia" w:ascii="宋体" w:hAnsi="宋体" w:cs="宋体"/>
          <w:sz w:val="24"/>
        </w:rPr>
        <w:t xml:space="preserve">                      年    月    日</w:t>
      </w:r>
    </w:p>
    <w:p w14:paraId="781C5C43">
      <w:pPr>
        <w:spacing w:line="360" w:lineRule="auto"/>
        <w:ind w:firstLine="3600" w:firstLineChars="1500"/>
        <w:rPr>
          <w:rFonts w:hint="eastAsia" w:ascii="宋体" w:hAnsi="宋体" w:cs="宋体"/>
          <w:sz w:val="24"/>
        </w:rPr>
      </w:pPr>
    </w:p>
    <w:p w14:paraId="730C7617">
      <w:pPr>
        <w:spacing w:line="360" w:lineRule="auto"/>
        <w:rPr>
          <w:rFonts w:hint="eastAsia" w:ascii="宋体" w:hAnsi="宋体" w:cs="宋体"/>
          <w:sz w:val="24"/>
        </w:rPr>
      </w:pPr>
      <w:r>
        <w:rPr>
          <w:rFonts w:hint="eastAsia" w:ascii="宋体" w:hAnsi="宋体" w:cs="宋体"/>
          <w:sz w:val="24"/>
        </w:rPr>
        <w:t>法定代表人（负责人）身份证复印件粘贴处：           被授权人身份证复印件粘贴处：</w:t>
      </w:r>
    </w:p>
    <w:p w14:paraId="401B4505">
      <w:pPr>
        <w:rPr>
          <w:rFonts w:hint="eastAsia" w:ascii="宋体" w:hAnsi="宋体" w:cs="宋体"/>
          <w:sz w:val="24"/>
        </w:rPr>
      </w:pPr>
      <w:r>
        <w:rPr>
          <w:rFonts w:hint="eastAsia" w:ascii="宋体" w:hAnsi="宋体" w:cs="宋体"/>
          <w:sz w:val="24"/>
        </w:rPr>
        <w:br w:type="page"/>
      </w:r>
    </w:p>
    <w:p w14:paraId="7133A39C">
      <w:pPr>
        <w:snapToGrid w:val="0"/>
        <w:spacing w:line="360" w:lineRule="auto"/>
        <w:jc w:val="center"/>
        <w:rPr>
          <w:rFonts w:hint="eastAsia" w:ascii="宋体" w:hAnsi="宋体" w:cs="宋体"/>
          <w:b/>
          <w:bCs/>
          <w:sz w:val="32"/>
          <w:szCs w:val="32"/>
        </w:rPr>
      </w:pPr>
      <w:r>
        <w:rPr>
          <w:rFonts w:hint="eastAsia" w:ascii="宋体" w:hAnsi="宋体" w:cs="宋体"/>
          <w:b/>
          <w:bCs/>
          <w:sz w:val="32"/>
          <w:szCs w:val="32"/>
        </w:rPr>
        <w:t>报价单</w:t>
      </w:r>
    </w:p>
    <w:tbl>
      <w:tblPr>
        <w:tblStyle w:val="43"/>
        <w:tblpPr w:leftFromText="180" w:rightFromText="180" w:vertAnchor="text" w:horzAnchor="page" w:tblpXSpec="center" w:tblpY="452"/>
        <w:tblOverlap w:val="never"/>
        <w:tblW w:w="4469" w:type="pct"/>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007"/>
        <w:gridCol w:w="1630"/>
        <w:gridCol w:w="1893"/>
        <w:gridCol w:w="1089"/>
        <w:gridCol w:w="1129"/>
        <w:gridCol w:w="883"/>
        <w:gridCol w:w="1076"/>
      </w:tblGrid>
      <w:tr w14:paraId="42FBD9D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jc w:val="center"/>
        </w:trPr>
        <w:tc>
          <w:tcPr>
            <w:tcW w:w="578" w:type="pct"/>
            <w:tcBorders>
              <w:top w:val="single" w:color="auto" w:sz="4" w:space="0"/>
              <w:left w:val="single" w:color="auto" w:sz="4" w:space="0"/>
              <w:bottom w:val="single" w:color="auto" w:sz="4" w:space="0"/>
              <w:right w:val="single" w:color="auto" w:sz="4" w:space="0"/>
            </w:tcBorders>
            <w:vAlign w:val="center"/>
          </w:tcPr>
          <w:p w14:paraId="65188CDC">
            <w:pPr>
              <w:tabs>
                <w:tab w:val="left" w:pos="1418"/>
              </w:tabs>
              <w:snapToGrid w:val="0"/>
              <w:spacing w:before="120" w:after="50"/>
              <w:jc w:val="center"/>
              <w:rPr>
                <w:rFonts w:hint="eastAsia" w:ascii="宋体" w:hAnsi="宋体" w:cs="宋体"/>
                <w:b/>
                <w:sz w:val="24"/>
              </w:rPr>
            </w:pPr>
            <w:r>
              <w:rPr>
                <w:rFonts w:hint="eastAsia" w:ascii="宋体" w:hAnsi="宋体" w:cs="宋体"/>
                <w:b/>
                <w:sz w:val="24"/>
              </w:rPr>
              <w:t>序号</w:t>
            </w:r>
          </w:p>
        </w:tc>
        <w:tc>
          <w:tcPr>
            <w:tcW w:w="936" w:type="pct"/>
            <w:tcBorders>
              <w:top w:val="single" w:color="auto" w:sz="4" w:space="0"/>
              <w:left w:val="single" w:color="auto" w:sz="4" w:space="0"/>
              <w:bottom w:val="single" w:color="auto" w:sz="4" w:space="0"/>
              <w:right w:val="single" w:color="auto" w:sz="4" w:space="0"/>
            </w:tcBorders>
            <w:vAlign w:val="center"/>
          </w:tcPr>
          <w:p w14:paraId="79E0B10E">
            <w:pPr>
              <w:tabs>
                <w:tab w:val="left" w:pos="1418"/>
              </w:tabs>
              <w:snapToGrid w:val="0"/>
              <w:spacing w:before="120" w:after="50"/>
              <w:jc w:val="center"/>
              <w:rPr>
                <w:rFonts w:hint="eastAsia" w:ascii="宋体" w:hAnsi="宋体" w:cs="宋体"/>
                <w:b/>
                <w:sz w:val="24"/>
              </w:rPr>
            </w:pPr>
            <w:r>
              <w:rPr>
                <w:rFonts w:hint="eastAsia" w:ascii="宋体" w:hAnsi="宋体" w:cs="宋体"/>
                <w:b/>
                <w:sz w:val="24"/>
              </w:rPr>
              <w:t>名称</w:t>
            </w:r>
          </w:p>
        </w:tc>
        <w:tc>
          <w:tcPr>
            <w:tcW w:w="1087" w:type="pct"/>
            <w:tcBorders>
              <w:top w:val="single" w:color="auto" w:sz="4" w:space="0"/>
              <w:left w:val="single" w:color="auto" w:sz="4" w:space="0"/>
              <w:bottom w:val="single" w:color="auto" w:sz="4" w:space="0"/>
              <w:right w:val="single" w:color="auto" w:sz="4" w:space="0"/>
            </w:tcBorders>
            <w:vAlign w:val="center"/>
          </w:tcPr>
          <w:p w14:paraId="3BF55DD2">
            <w:pPr>
              <w:widowControl/>
              <w:jc w:val="center"/>
              <w:textAlignment w:val="center"/>
              <w:rPr>
                <w:rFonts w:hint="eastAsia" w:ascii="宋体" w:hAnsi="宋体" w:cs="宋体"/>
                <w:b/>
                <w:sz w:val="24"/>
              </w:rPr>
            </w:pPr>
            <w:r>
              <w:rPr>
                <w:rFonts w:hint="eastAsia" w:ascii="宋体" w:hAnsi="宋体" w:cs="宋体"/>
                <w:b/>
                <w:bCs/>
                <w:color w:val="000000"/>
                <w:kern w:val="0"/>
                <w:sz w:val="24"/>
                <w:lang w:bidi="ar"/>
              </w:rPr>
              <w:t>规格型号</w:t>
            </w:r>
          </w:p>
        </w:tc>
        <w:tc>
          <w:tcPr>
            <w:tcW w:w="625" w:type="pct"/>
            <w:tcBorders>
              <w:top w:val="single" w:color="auto" w:sz="4" w:space="0"/>
              <w:left w:val="single" w:color="auto" w:sz="4" w:space="0"/>
              <w:bottom w:val="single" w:color="auto" w:sz="4" w:space="0"/>
              <w:right w:val="single" w:color="auto" w:sz="4" w:space="0"/>
            </w:tcBorders>
            <w:vAlign w:val="center"/>
          </w:tcPr>
          <w:p w14:paraId="4F1D2551">
            <w:pPr>
              <w:widowControl/>
              <w:jc w:val="center"/>
              <w:textAlignment w:val="center"/>
              <w:rPr>
                <w:rFonts w:hint="eastAsia" w:ascii="宋体" w:hAnsi="宋体" w:cs="宋体"/>
                <w:b/>
                <w:sz w:val="24"/>
              </w:rPr>
            </w:pPr>
            <w:r>
              <w:rPr>
                <w:rFonts w:hint="eastAsia" w:ascii="宋体" w:hAnsi="宋体" w:cs="宋体"/>
                <w:b/>
                <w:bCs/>
                <w:color w:val="000000"/>
                <w:kern w:val="0"/>
                <w:sz w:val="24"/>
                <w:lang w:bidi="ar"/>
              </w:rPr>
              <w:t>品牌</w:t>
            </w:r>
          </w:p>
        </w:tc>
        <w:tc>
          <w:tcPr>
            <w:tcW w:w="648" w:type="pct"/>
            <w:tcBorders>
              <w:top w:val="single" w:color="auto" w:sz="4" w:space="0"/>
              <w:left w:val="single" w:color="auto" w:sz="4" w:space="0"/>
              <w:bottom w:val="single" w:color="auto" w:sz="4" w:space="0"/>
              <w:right w:val="single" w:color="auto" w:sz="4" w:space="0"/>
            </w:tcBorders>
            <w:vAlign w:val="center"/>
          </w:tcPr>
          <w:p w14:paraId="2C2D8113">
            <w:pPr>
              <w:widowControl/>
              <w:jc w:val="center"/>
              <w:textAlignment w:val="center"/>
              <w:rPr>
                <w:rFonts w:hint="eastAsia" w:ascii="宋体" w:hAnsi="宋体" w:cs="宋体"/>
                <w:b/>
                <w:bCs/>
                <w:color w:val="000000"/>
                <w:kern w:val="0"/>
                <w:sz w:val="24"/>
                <w:lang w:bidi="ar"/>
              </w:rPr>
            </w:pPr>
            <w:r>
              <w:rPr>
                <w:rFonts w:hint="eastAsia" w:ascii="宋体" w:hAnsi="宋体" w:cs="宋体"/>
                <w:b/>
                <w:bCs/>
                <w:color w:val="000000"/>
                <w:kern w:val="0"/>
                <w:sz w:val="24"/>
                <w:lang w:bidi="ar"/>
              </w:rPr>
              <w:t>数量</w:t>
            </w:r>
          </w:p>
          <w:p w14:paraId="68BD77E9">
            <w:pPr>
              <w:widowControl/>
              <w:jc w:val="center"/>
              <w:textAlignment w:val="center"/>
              <w:rPr>
                <w:rFonts w:hint="eastAsia" w:ascii="宋体" w:hAnsi="宋体" w:cs="宋体"/>
                <w:b/>
                <w:sz w:val="24"/>
              </w:rPr>
            </w:pPr>
            <w:r>
              <w:rPr>
                <w:rFonts w:hint="eastAsia" w:ascii="宋体" w:hAnsi="宋体" w:cs="宋体"/>
                <w:b/>
                <w:bCs/>
                <w:color w:val="000000"/>
                <w:kern w:val="0"/>
                <w:sz w:val="24"/>
                <w:lang w:bidi="ar"/>
              </w:rPr>
              <w:t>（单台）</w:t>
            </w:r>
          </w:p>
        </w:tc>
        <w:tc>
          <w:tcPr>
            <w:tcW w:w="507" w:type="pct"/>
            <w:tcBorders>
              <w:top w:val="single" w:color="auto" w:sz="4" w:space="0"/>
              <w:left w:val="single" w:color="auto" w:sz="4" w:space="0"/>
              <w:bottom w:val="single" w:color="auto" w:sz="4" w:space="0"/>
              <w:right w:val="single" w:color="auto" w:sz="4" w:space="0"/>
            </w:tcBorders>
            <w:vAlign w:val="center"/>
          </w:tcPr>
          <w:p w14:paraId="47AE26D2">
            <w:pPr>
              <w:widowControl/>
              <w:jc w:val="center"/>
              <w:textAlignment w:val="center"/>
              <w:rPr>
                <w:rFonts w:hint="eastAsia" w:ascii="宋体" w:hAnsi="宋体" w:cs="宋体"/>
                <w:b/>
                <w:sz w:val="24"/>
              </w:rPr>
            </w:pPr>
            <w:r>
              <w:rPr>
                <w:rFonts w:hint="eastAsia" w:ascii="宋体" w:hAnsi="宋体" w:cs="宋体"/>
                <w:b/>
                <w:bCs/>
                <w:color w:val="000000"/>
                <w:kern w:val="0"/>
                <w:sz w:val="24"/>
                <w:lang w:bidi="ar"/>
              </w:rPr>
              <w:t>单价</w:t>
            </w:r>
          </w:p>
        </w:tc>
        <w:tc>
          <w:tcPr>
            <w:tcW w:w="616" w:type="pct"/>
            <w:tcBorders>
              <w:top w:val="single" w:color="auto" w:sz="4" w:space="0"/>
              <w:left w:val="single" w:color="auto" w:sz="4" w:space="0"/>
              <w:bottom w:val="single" w:color="auto" w:sz="4" w:space="0"/>
              <w:right w:val="single" w:color="auto" w:sz="4" w:space="0"/>
            </w:tcBorders>
            <w:vAlign w:val="center"/>
          </w:tcPr>
          <w:p w14:paraId="7F1425D2">
            <w:pPr>
              <w:widowControl/>
              <w:jc w:val="center"/>
              <w:textAlignment w:val="center"/>
              <w:rPr>
                <w:rFonts w:hint="eastAsia" w:ascii="宋体" w:hAnsi="宋体" w:cs="宋体"/>
                <w:b/>
                <w:sz w:val="24"/>
              </w:rPr>
            </w:pPr>
            <w:r>
              <w:rPr>
                <w:rFonts w:hint="eastAsia" w:ascii="宋体" w:hAnsi="宋体" w:cs="宋体"/>
                <w:b/>
                <w:bCs/>
                <w:color w:val="000000"/>
                <w:kern w:val="0"/>
                <w:sz w:val="24"/>
                <w:lang w:bidi="ar"/>
              </w:rPr>
              <w:t>合价</w:t>
            </w:r>
          </w:p>
        </w:tc>
      </w:tr>
      <w:tr w14:paraId="3C90AAC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64" w:hRule="atLeast"/>
          <w:jc w:val="center"/>
        </w:trPr>
        <w:tc>
          <w:tcPr>
            <w:tcW w:w="578" w:type="pct"/>
            <w:tcBorders>
              <w:top w:val="single" w:color="auto" w:sz="4" w:space="0"/>
              <w:left w:val="single" w:color="auto" w:sz="4" w:space="0"/>
              <w:bottom w:val="single" w:color="auto" w:sz="4" w:space="0"/>
              <w:right w:val="single" w:color="auto" w:sz="4" w:space="0"/>
            </w:tcBorders>
            <w:vAlign w:val="center"/>
          </w:tcPr>
          <w:p w14:paraId="52E093A0">
            <w:pPr>
              <w:widowControl/>
              <w:jc w:val="center"/>
              <w:textAlignment w:val="center"/>
              <w:rPr>
                <w:rFonts w:hint="eastAsia" w:ascii="宋体" w:hAnsi="宋体" w:cs="宋体"/>
                <w:spacing w:val="20"/>
                <w:szCs w:val="21"/>
              </w:rPr>
            </w:pPr>
            <w:r>
              <w:rPr>
                <w:rFonts w:hint="eastAsia" w:ascii="宋体" w:hAnsi="宋体" w:cs="宋体"/>
                <w:color w:val="000000"/>
                <w:kern w:val="0"/>
                <w:szCs w:val="21"/>
                <w:lang w:bidi="ar"/>
              </w:rPr>
              <w:t>1</w:t>
            </w:r>
          </w:p>
        </w:tc>
        <w:tc>
          <w:tcPr>
            <w:tcW w:w="936" w:type="pct"/>
            <w:tcBorders>
              <w:top w:val="single" w:color="auto" w:sz="4" w:space="0"/>
              <w:left w:val="single" w:color="auto" w:sz="4" w:space="0"/>
              <w:bottom w:val="single" w:color="auto" w:sz="4" w:space="0"/>
              <w:right w:val="single" w:color="auto" w:sz="4" w:space="0"/>
            </w:tcBorders>
            <w:vAlign w:val="center"/>
          </w:tcPr>
          <w:p w14:paraId="0C8C3366">
            <w:pPr>
              <w:widowControl/>
              <w:jc w:val="center"/>
              <w:textAlignment w:val="center"/>
              <w:rPr>
                <w:rFonts w:hint="eastAsia" w:ascii="宋体" w:hAnsi="宋体" w:cs="宋体"/>
                <w:bCs/>
                <w:szCs w:val="21"/>
              </w:rPr>
            </w:pPr>
            <w:r>
              <w:rPr>
                <w:rFonts w:hint="eastAsia" w:ascii="宋体" w:hAnsi="宋体" w:cs="宋体"/>
                <w:color w:val="000000"/>
                <w:kern w:val="0"/>
                <w:szCs w:val="21"/>
                <w:lang w:bidi="ar"/>
              </w:rPr>
              <w:t>主轴承大保养套件</w:t>
            </w:r>
          </w:p>
        </w:tc>
        <w:tc>
          <w:tcPr>
            <w:tcW w:w="1087" w:type="pct"/>
            <w:tcBorders>
              <w:top w:val="single" w:color="auto" w:sz="4" w:space="0"/>
              <w:left w:val="single" w:color="auto" w:sz="4" w:space="0"/>
              <w:bottom w:val="single" w:color="auto" w:sz="4" w:space="0"/>
              <w:right w:val="single" w:color="auto" w:sz="4" w:space="0"/>
            </w:tcBorders>
            <w:vAlign w:val="center"/>
          </w:tcPr>
          <w:p w14:paraId="799C9476">
            <w:pPr>
              <w:widowControl/>
              <w:jc w:val="center"/>
              <w:textAlignment w:val="center"/>
              <w:rPr>
                <w:rFonts w:hint="eastAsia" w:ascii="宋体" w:hAnsi="宋体" w:cs="宋体"/>
                <w:spacing w:val="20"/>
                <w:szCs w:val="21"/>
              </w:rPr>
            </w:pPr>
            <w:r>
              <w:rPr>
                <w:rFonts w:hint="eastAsia" w:ascii="宋体" w:hAnsi="宋体" w:cs="宋体"/>
                <w:spacing w:val="20"/>
                <w:szCs w:val="21"/>
              </w:rPr>
              <w:t>61242148-30</w:t>
            </w:r>
          </w:p>
        </w:tc>
        <w:tc>
          <w:tcPr>
            <w:tcW w:w="625" w:type="pct"/>
            <w:tcBorders>
              <w:top w:val="single" w:color="auto" w:sz="4" w:space="0"/>
              <w:left w:val="single" w:color="auto" w:sz="4" w:space="0"/>
              <w:bottom w:val="single" w:color="auto" w:sz="4" w:space="0"/>
              <w:right w:val="single" w:color="auto" w:sz="4" w:space="0"/>
            </w:tcBorders>
            <w:vAlign w:val="center"/>
          </w:tcPr>
          <w:p w14:paraId="06F86CDB">
            <w:pPr>
              <w:widowControl/>
              <w:jc w:val="center"/>
              <w:textAlignment w:val="center"/>
              <w:rPr>
                <w:rFonts w:hint="default" w:ascii="宋体" w:hAnsi="宋体" w:eastAsia="宋体" w:cs="宋体"/>
                <w:spacing w:val="20"/>
                <w:szCs w:val="21"/>
                <w:lang w:val="en-US" w:eastAsia="zh-CN"/>
              </w:rPr>
            </w:pPr>
            <w:r>
              <w:rPr>
                <w:rFonts w:hint="eastAsia" w:ascii="宋体" w:hAnsi="宋体" w:cs="宋体"/>
                <w:color w:val="000000"/>
                <w:kern w:val="0"/>
                <w:szCs w:val="21"/>
                <w:lang w:bidi="ar"/>
              </w:rPr>
              <w:t>阿法拉伐</w:t>
            </w:r>
            <w:r>
              <w:rPr>
                <w:rFonts w:hint="eastAsia" w:ascii="宋体" w:hAnsi="宋体" w:cs="宋体"/>
                <w:color w:val="000000"/>
                <w:kern w:val="0"/>
                <w:szCs w:val="21"/>
                <w:lang w:val="en-US" w:eastAsia="zh-CN" w:bidi="ar"/>
              </w:rPr>
              <w:t>原厂配件</w:t>
            </w:r>
          </w:p>
        </w:tc>
        <w:tc>
          <w:tcPr>
            <w:tcW w:w="648" w:type="pct"/>
            <w:tcBorders>
              <w:top w:val="single" w:color="auto" w:sz="4" w:space="0"/>
              <w:left w:val="single" w:color="auto" w:sz="4" w:space="0"/>
              <w:bottom w:val="single" w:color="auto" w:sz="4" w:space="0"/>
              <w:right w:val="single" w:color="auto" w:sz="4" w:space="0"/>
            </w:tcBorders>
            <w:vAlign w:val="center"/>
          </w:tcPr>
          <w:p w14:paraId="0374B5F3">
            <w:pPr>
              <w:widowControl/>
              <w:jc w:val="center"/>
              <w:textAlignment w:val="center"/>
              <w:rPr>
                <w:rFonts w:hint="eastAsia" w:ascii="宋体" w:hAnsi="宋体" w:cs="宋体"/>
                <w:spacing w:val="20"/>
                <w:szCs w:val="21"/>
              </w:rPr>
            </w:pPr>
            <w:r>
              <w:rPr>
                <w:rFonts w:hint="eastAsia" w:ascii="宋体" w:hAnsi="宋体" w:cs="宋体"/>
                <w:color w:val="000000"/>
                <w:kern w:val="0"/>
                <w:szCs w:val="21"/>
                <w:lang w:bidi="ar"/>
              </w:rPr>
              <w:t>1</w:t>
            </w:r>
          </w:p>
        </w:tc>
        <w:tc>
          <w:tcPr>
            <w:tcW w:w="507" w:type="pct"/>
            <w:tcBorders>
              <w:top w:val="single" w:color="auto" w:sz="4" w:space="0"/>
              <w:left w:val="single" w:color="auto" w:sz="4" w:space="0"/>
              <w:bottom w:val="single" w:color="auto" w:sz="4" w:space="0"/>
              <w:right w:val="single" w:color="auto" w:sz="4" w:space="0"/>
            </w:tcBorders>
            <w:vAlign w:val="center"/>
          </w:tcPr>
          <w:p w14:paraId="2F74DB15">
            <w:pPr>
              <w:widowControl/>
              <w:jc w:val="center"/>
              <w:textAlignment w:val="center"/>
              <w:rPr>
                <w:rFonts w:hint="eastAsia" w:ascii="宋体" w:hAnsi="宋体" w:cs="宋体"/>
                <w:bCs/>
                <w:szCs w:val="21"/>
              </w:rPr>
            </w:pPr>
          </w:p>
        </w:tc>
        <w:tc>
          <w:tcPr>
            <w:tcW w:w="616" w:type="pct"/>
            <w:tcBorders>
              <w:top w:val="single" w:color="auto" w:sz="4" w:space="0"/>
              <w:left w:val="single" w:color="auto" w:sz="4" w:space="0"/>
              <w:bottom w:val="single" w:color="auto" w:sz="4" w:space="0"/>
              <w:right w:val="single" w:color="auto" w:sz="4" w:space="0"/>
            </w:tcBorders>
            <w:vAlign w:val="center"/>
          </w:tcPr>
          <w:p w14:paraId="31058A20">
            <w:pPr>
              <w:widowControl/>
              <w:jc w:val="center"/>
              <w:textAlignment w:val="center"/>
              <w:rPr>
                <w:rFonts w:hint="eastAsia" w:ascii="宋体" w:hAnsi="宋体" w:cs="宋体"/>
                <w:bCs/>
                <w:szCs w:val="21"/>
              </w:rPr>
            </w:pPr>
          </w:p>
        </w:tc>
      </w:tr>
      <w:tr w14:paraId="0268A93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31" w:hRule="atLeast"/>
          <w:jc w:val="center"/>
        </w:trPr>
        <w:tc>
          <w:tcPr>
            <w:tcW w:w="578" w:type="pct"/>
            <w:tcBorders>
              <w:top w:val="single" w:color="auto" w:sz="4" w:space="0"/>
              <w:left w:val="single" w:color="auto" w:sz="4" w:space="0"/>
              <w:bottom w:val="single" w:color="auto" w:sz="4" w:space="0"/>
              <w:right w:val="single" w:color="auto" w:sz="4" w:space="0"/>
            </w:tcBorders>
            <w:vAlign w:val="center"/>
          </w:tcPr>
          <w:p w14:paraId="14F40370">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2</w:t>
            </w:r>
          </w:p>
        </w:tc>
        <w:tc>
          <w:tcPr>
            <w:tcW w:w="936" w:type="pct"/>
            <w:tcBorders>
              <w:top w:val="single" w:color="auto" w:sz="4" w:space="0"/>
              <w:left w:val="single" w:color="auto" w:sz="4" w:space="0"/>
              <w:bottom w:val="single" w:color="auto" w:sz="4" w:space="0"/>
              <w:right w:val="single" w:color="auto" w:sz="4" w:space="0"/>
            </w:tcBorders>
            <w:vAlign w:val="center"/>
          </w:tcPr>
          <w:p w14:paraId="7034982E">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螺旋轴承大保养套件</w:t>
            </w:r>
          </w:p>
        </w:tc>
        <w:tc>
          <w:tcPr>
            <w:tcW w:w="1087" w:type="pct"/>
            <w:tcBorders>
              <w:top w:val="single" w:color="auto" w:sz="4" w:space="0"/>
              <w:left w:val="single" w:color="auto" w:sz="4" w:space="0"/>
              <w:bottom w:val="single" w:color="auto" w:sz="4" w:space="0"/>
              <w:right w:val="single" w:color="auto" w:sz="4" w:space="0"/>
            </w:tcBorders>
            <w:vAlign w:val="center"/>
          </w:tcPr>
          <w:p w14:paraId="2CBF1B44">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61242066-30</w:t>
            </w:r>
          </w:p>
        </w:tc>
        <w:tc>
          <w:tcPr>
            <w:tcW w:w="625" w:type="pct"/>
            <w:tcBorders>
              <w:top w:val="single" w:color="auto" w:sz="4" w:space="0"/>
              <w:left w:val="single" w:color="auto" w:sz="4" w:space="0"/>
              <w:bottom w:val="single" w:color="auto" w:sz="4" w:space="0"/>
              <w:right w:val="single" w:color="auto" w:sz="4" w:space="0"/>
            </w:tcBorders>
            <w:vAlign w:val="center"/>
          </w:tcPr>
          <w:p w14:paraId="3A85D19A">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阿法拉伐</w:t>
            </w:r>
            <w:r>
              <w:rPr>
                <w:rFonts w:hint="eastAsia" w:ascii="宋体" w:hAnsi="宋体" w:cs="宋体"/>
                <w:color w:val="000000"/>
                <w:kern w:val="0"/>
                <w:szCs w:val="21"/>
                <w:lang w:val="en-US" w:eastAsia="zh-CN" w:bidi="ar"/>
              </w:rPr>
              <w:t>原厂配件</w:t>
            </w:r>
          </w:p>
        </w:tc>
        <w:tc>
          <w:tcPr>
            <w:tcW w:w="648" w:type="pct"/>
            <w:tcBorders>
              <w:top w:val="single" w:color="auto" w:sz="4" w:space="0"/>
              <w:left w:val="single" w:color="auto" w:sz="4" w:space="0"/>
              <w:bottom w:val="single" w:color="auto" w:sz="4" w:space="0"/>
              <w:right w:val="single" w:color="auto" w:sz="4" w:space="0"/>
            </w:tcBorders>
            <w:vAlign w:val="center"/>
          </w:tcPr>
          <w:p w14:paraId="3AC6C8E1">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1</w:t>
            </w:r>
          </w:p>
        </w:tc>
        <w:tc>
          <w:tcPr>
            <w:tcW w:w="507" w:type="pct"/>
            <w:tcBorders>
              <w:top w:val="single" w:color="auto" w:sz="4" w:space="0"/>
              <w:left w:val="single" w:color="auto" w:sz="4" w:space="0"/>
              <w:bottom w:val="single" w:color="auto" w:sz="4" w:space="0"/>
              <w:right w:val="single" w:color="auto" w:sz="4" w:space="0"/>
            </w:tcBorders>
            <w:vAlign w:val="center"/>
          </w:tcPr>
          <w:p w14:paraId="77152199">
            <w:pPr>
              <w:widowControl/>
              <w:jc w:val="center"/>
              <w:textAlignment w:val="center"/>
              <w:rPr>
                <w:rFonts w:hint="eastAsia" w:ascii="宋体" w:hAnsi="宋体" w:cs="宋体"/>
                <w:bCs/>
                <w:szCs w:val="21"/>
              </w:rPr>
            </w:pPr>
          </w:p>
        </w:tc>
        <w:tc>
          <w:tcPr>
            <w:tcW w:w="616" w:type="pct"/>
            <w:tcBorders>
              <w:top w:val="single" w:color="auto" w:sz="4" w:space="0"/>
              <w:left w:val="single" w:color="auto" w:sz="4" w:space="0"/>
              <w:bottom w:val="single" w:color="auto" w:sz="4" w:space="0"/>
              <w:right w:val="single" w:color="auto" w:sz="4" w:space="0"/>
            </w:tcBorders>
            <w:vAlign w:val="center"/>
          </w:tcPr>
          <w:p w14:paraId="00B6DDD3">
            <w:pPr>
              <w:widowControl/>
              <w:jc w:val="center"/>
              <w:textAlignment w:val="center"/>
              <w:rPr>
                <w:rFonts w:hint="eastAsia" w:ascii="宋体" w:hAnsi="宋体" w:cs="宋体"/>
                <w:bCs/>
                <w:szCs w:val="21"/>
              </w:rPr>
            </w:pPr>
          </w:p>
        </w:tc>
      </w:tr>
      <w:tr w14:paraId="4C3DE75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41" w:hRule="atLeast"/>
          <w:jc w:val="center"/>
        </w:trPr>
        <w:tc>
          <w:tcPr>
            <w:tcW w:w="578" w:type="pct"/>
            <w:tcBorders>
              <w:top w:val="single" w:color="auto" w:sz="4" w:space="0"/>
              <w:left w:val="single" w:color="auto" w:sz="4" w:space="0"/>
              <w:bottom w:val="single" w:color="auto" w:sz="4" w:space="0"/>
              <w:right w:val="single" w:color="auto" w:sz="4" w:space="0"/>
            </w:tcBorders>
            <w:vAlign w:val="center"/>
          </w:tcPr>
          <w:p w14:paraId="04307A5A">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3</w:t>
            </w:r>
          </w:p>
        </w:tc>
        <w:tc>
          <w:tcPr>
            <w:tcW w:w="936" w:type="pct"/>
            <w:tcBorders>
              <w:top w:val="single" w:color="auto" w:sz="4" w:space="0"/>
              <w:left w:val="single" w:color="auto" w:sz="4" w:space="0"/>
              <w:bottom w:val="single" w:color="auto" w:sz="4" w:space="0"/>
              <w:right w:val="single" w:color="auto" w:sz="4" w:space="0"/>
            </w:tcBorders>
            <w:vAlign w:val="center"/>
          </w:tcPr>
          <w:p w14:paraId="52D285BA">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齿轮箱唇封</w:t>
            </w:r>
          </w:p>
        </w:tc>
        <w:tc>
          <w:tcPr>
            <w:tcW w:w="1087" w:type="pct"/>
            <w:tcBorders>
              <w:top w:val="single" w:color="auto" w:sz="4" w:space="0"/>
              <w:left w:val="single" w:color="auto" w:sz="4" w:space="0"/>
              <w:bottom w:val="single" w:color="auto" w:sz="4" w:space="0"/>
              <w:right w:val="single" w:color="auto" w:sz="4" w:space="0"/>
            </w:tcBorders>
            <w:vAlign w:val="center"/>
          </w:tcPr>
          <w:p w14:paraId="71611684">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61234187-08</w:t>
            </w:r>
          </w:p>
        </w:tc>
        <w:tc>
          <w:tcPr>
            <w:tcW w:w="625" w:type="pct"/>
            <w:tcBorders>
              <w:top w:val="single" w:color="auto" w:sz="4" w:space="0"/>
              <w:left w:val="single" w:color="auto" w:sz="4" w:space="0"/>
              <w:bottom w:val="single" w:color="auto" w:sz="4" w:space="0"/>
              <w:right w:val="single" w:color="auto" w:sz="4" w:space="0"/>
            </w:tcBorders>
            <w:vAlign w:val="center"/>
          </w:tcPr>
          <w:p w14:paraId="34A9C6E8">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阿法拉伐</w:t>
            </w:r>
            <w:r>
              <w:rPr>
                <w:rFonts w:hint="eastAsia" w:ascii="宋体" w:hAnsi="宋体" w:cs="宋体"/>
                <w:color w:val="000000"/>
                <w:kern w:val="0"/>
                <w:szCs w:val="21"/>
                <w:lang w:val="en-US" w:eastAsia="zh-CN" w:bidi="ar"/>
              </w:rPr>
              <w:t>原厂配件</w:t>
            </w:r>
          </w:p>
        </w:tc>
        <w:tc>
          <w:tcPr>
            <w:tcW w:w="648" w:type="pct"/>
            <w:tcBorders>
              <w:top w:val="single" w:color="auto" w:sz="4" w:space="0"/>
              <w:left w:val="single" w:color="auto" w:sz="4" w:space="0"/>
              <w:bottom w:val="single" w:color="auto" w:sz="4" w:space="0"/>
              <w:right w:val="single" w:color="auto" w:sz="4" w:space="0"/>
            </w:tcBorders>
            <w:vAlign w:val="center"/>
          </w:tcPr>
          <w:p w14:paraId="70407CFB">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1</w:t>
            </w:r>
          </w:p>
        </w:tc>
        <w:tc>
          <w:tcPr>
            <w:tcW w:w="507" w:type="pct"/>
            <w:tcBorders>
              <w:top w:val="single" w:color="auto" w:sz="4" w:space="0"/>
              <w:left w:val="single" w:color="auto" w:sz="4" w:space="0"/>
              <w:bottom w:val="single" w:color="auto" w:sz="4" w:space="0"/>
              <w:right w:val="single" w:color="auto" w:sz="4" w:space="0"/>
            </w:tcBorders>
            <w:vAlign w:val="center"/>
          </w:tcPr>
          <w:p w14:paraId="7507AD0E">
            <w:pPr>
              <w:widowControl/>
              <w:jc w:val="center"/>
              <w:textAlignment w:val="center"/>
              <w:rPr>
                <w:rFonts w:hint="eastAsia" w:ascii="宋体" w:hAnsi="宋体" w:cs="宋体"/>
                <w:bCs/>
                <w:szCs w:val="21"/>
              </w:rPr>
            </w:pPr>
          </w:p>
        </w:tc>
        <w:tc>
          <w:tcPr>
            <w:tcW w:w="616" w:type="pct"/>
            <w:tcBorders>
              <w:top w:val="single" w:color="auto" w:sz="4" w:space="0"/>
              <w:left w:val="single" w:color="auto" w:sz="4" w:space="0"/>
              <w:bottom w:val="single" w:color="auto" w:sz="4" w:space="0"/>
              <w:right w:val="single" w:color="auto" w:sz="4" w:space="0"/>
            </w:tcBorders>
            <w:vAlign w:val="center"/>
          </w:tcPr>
          <w:p w14:paraId="4286E64D">
            <w:pPr>
              <w:widowControl/>
              <w:jc w:val="center"/>
              <w:textAlignment w:val="center"/>
              <w:rPr>
                <w:rFonts w:hint="eastAsia" w:ascii="宋体" w:hAnsi="宋体" w:cs="宋体"/>
                <w:bCs/>
                <w:szCs w:val="21"/>
              </w:rPr>
            </w:pPr>
          </w:p>
        </w:tc>
      </w:tr>
      <w:tr w14:paraId="5BF5AF3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21" w:hRule="atLeast"/>
          <w:jc w:val="center"/>
        </w:trPr>
        <w:tc>
          <w:tcPr>
            <w:tcW w:w="578" w:type="pct"/>
            <w:tcBorders>
              <w:top w:val="single" w:color="auto" w:sz="4" w:space="0"/>
              <w:left w:val="single" w:color="auto" w:sz="4" w:space="0"/>
              <w:bottom w:val="single" w:color="auto" w:sz="4" w:space="0"/>
              <w:right w:val="single" w:color="auto" w:sz="4" w:space="0"/>
            </w:tcBorders>
            <w:vAlign w:val="center"/>
          </w:tcPr>
          <w:p w14:paraId="7DE01C56">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4</w:t>
            </w:r>
          </w:p>
        </w:tc>
        <w:tc>
          <w:tcPr>
            <w:tcW w:w="936" w:type="pct"/>
            <w:tcBorders>
              <w:top w:val="single" w:color="auto" w:sz="4" w:space="0"/>
              <w:left w:val="single" w:color="auto" w:sz="4" w:space="0"/>
              <w:bottom w:val="single" w:color="auto" w:sz="4" w:space="0"/>
              <w:right w:val="single" w:color="auto" w:sz="4" w:space="0"/>
            </w:tcBorders>
            <w:vAlign w:val="center"/>
          </w:tcPr>
          <w:p w14:paraId="19AC107F">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齿轮箱油堵密封垫</w:t>
            </w:r>
          </w:p>
        </w:tc>
        <w:tc>
          <w:tcPr>
            <w:tcW w:w="1087" w:type="pct"/>
            <w:tcBorders>
              <w:top w:val="single" w:color="auto" w:sz="4" w:space="0"/>
              <w:left w:val="single" w:color="auto" w:sz="4" w:space="0"/>
              <w:bottom w:val="single" w:color="auto" w:sz="4" w:space="0"/>
              <w:right w:val="single" w:color="auto" w:sz="4" w:space="0"/>
            </w:tcBorders>
            <w:vAlign w:val="center"/>
          </w:tcPr>
          <w:p w14:paraId="79019859">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00522591-02</w:t>
            </w:r>
          </w:p>
        </w:tc>
        <w:tc>
          <w:tcPr>
            <w:tcW w:w="625" w:type="pct"/>
            <w:tcBorders>
              <w:top w:val="single" w:color="auto" w:sz="4" w:space="0"/>
              <w:left w:val="single" w:color="auto" w:sz="4" w:space="0"/>
              <w:bottom w:val="single" w:color="auto" w:sz="4" w:space="0"/>
              <w:right w:val="single" w:color="auto" w:sz="4" w:space="0"/>
            </w:tcBorders>
            <w:vAlign w:val="center"/>
          </w:tcPr>
          <w:p w14:paraId="4D3E81B9">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阿法拉伐</w:t>
            </w:r>
            <w:r>
              <w:rPr>
                <w:rFonts w:hint="eastAsia" w:ascii="宋体" w:hAnsi="宋体" w:cs="宋体"/>
                <w:color w:val="000000"/>
                <w:kern w:val="0"/>
                <w:szCs w:val="21"/>
                <w:lang w:val="en-US" w:eastAsia="zh-CN" w:bidi="ar"/>
              </w:rPr>
              <w:t>原厂配件</w:t>
            </w:r>
          </w:p>
        </w:tc>
        <w:tc>
          <w:tcPr>
            <w:tcW w:w="648" w:type="pct"/>
            <w:tcBorders>
              <w:top w:val="single" w:color="auto" w:sz="4" w:space="0"/>
              <w:left w:val="single" w:color="auto" w:sz="4" w:space="0"/>
              <w:bottom w:val="single" w:color="auto" w:sz="4" w:space="0"/>
              <w:right w:val="single" w:color="auto" w:sz="4" w:space="0"/>
            </w:tcBorders>
            <w:vAlign w:val="center"/>
          </w:tcPr>
          <w:p w14:paraId="7203658E">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2</w:t>
            </w:r>
          </w:p>
        </w:tc>
        <w:tc>
          <w:tcPr>
            <w:tcW w:w="507" w:type="pct"/>
            <w:tcBorders>
              <w:top w:val="single" w:color="auto" w:sz="4" w:space="0"/>
              <w:left w:val="single" w:color="auto" w:sz="4" w:space="0"/>
              <w:bottom w:val="single" w:color="auto" w:sz="4" w:space="0"/>
              <w:right w:val="single" w:color="auto" w:sz="4" w:space="0"/>
            </w:tcBorders>
            <w:vAlign w:val="center"/>
          </w:tcPr>
          <w:p w14:paraId="075BE024">
            <w:pPr>
              <w:widowControl/>
              <w:jc w:val="center"/>
              <w:textAlignment w:val="center"/>
              <w:rPr>
                <w:rFonts w:hint="eastAsia" w:ascii="宋体" w:hAnsi="宋体" w:cs="宋体"/>
                <w:bCs/>
                <w:szCs w:val="21"/>
              </w:rPr>
            </w:pPr>
          </w:p>
        </w:tc>
        <w:tc>
          <w:tcPr>
            <w:tcW w:w="616" w:type="pct"/>
            <w:tcBorders>
              <w:top w:val="single" w:color="auto" w:sz="4" w:space="0"/>
              <w:left w:val="single" w:color="auto" w:sz="4" w:space="0"/>
              <w:bottom w:val="single" w:color="auto" w:sz="4" w:space="0"/>
              <w:right w:val="single" w:color="auto" w:sz="4" w:space="0"/>
            </w:tcBorders>
            <w:vAlign w:val="center"/>
          </w:tcPr>
          <w:p w14:paraId="6AB279C0">
            <w:pPr>
              <w:widowControl/>
              <w:jc w:val="center"/>
              <w:textAlignment w:val="center"/>
              <w:rPr>
                <w:rFonts w:hint="eastAsia" w:ascii="宋体" w:hAnsi="宋体" w:cs="宋体"/>
                <w:bCs/>
                <w:szCs w:val="21"/>
              </w:rPr>
            </w:pPr>
          </w:p>
        </w:tc>
      </w:tr>
      <w:tr w14:paraId="332E499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31" w:hRule="atLeast"/>
          <w:jc w:val="center"/>
        </w:trPr>
        <w:tc>
          <w:tcPr>
            <w:tcW w:w="578" w:type="pct"/>
            <w:tcBorders>
              <w:top w:val="single" w:color="auto" w:sz="4" w:space="0"/>
              <w:left w:val="single" w:color="auto" w:sz="4" w:space="0"/>
              <w:bottom w:val="single" w:color="auto" w:sz="4" w:space="0"/>
              <w:right w:val="single" w:color="auto" w:sz="4" w:space="0"/>
            </w:tcBorders>
            <w:vAlign w:val="center"/>
          </w:tcPr>
          <w:p w14:paraId="7B4EA89D">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5</w:t>
            </w:r>
          </w:p>
        </w:tc>
        <w:tc>
          <w:tcPr>
            <w:tcW w:w="936" w:type="pct"/>
            <w:tcBorders>
              <w:top w:val="single" w:color="auto" w:sz="4" w:space="0"/>
              <w:left w:val="single" w:color="auto" w:sz="4" w:space="0"/>
              <w:bottom w:val="single" w:color="auto" w:sz="4" w:space="0"/>
              <w:right w:val="single" w:color="auto" w:sz="4" w:space="0"/>
            </w:tcBorders>
            <w:vAlign w:val="center"/>
          </w:tcPr>
          <w:p w14:paraId="13A7899F">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 xml:space="preserve">齿轮箱润滑油 </w:t>
            </w:r>
          </w:p>
        </w:tc>
        <w:tc>
          <w:tcPr>
            <w:tcW w:w="1087" w:type="pct"/>
            <w:tcBorders>
              <w:top w:val="single" w:color="auto" w:sz="4" w:space="0"/>
              <w:left w:val="single" w:color="auto" w:sz="4" w:space="0"/>
              <w:bottom w:val="single" w:color="auto" w:sz="4" w:space="0"/>
              <w:right w:val="single" w:color="auto" w:sz="4" w:space="0"/>
            </w:tcBorders>
            <w:vAlign w:val="center"/>
          </w:tcPr>
          <w:p w14:paraId="1D575289">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6120367110</w:t>
            </w:r>
          </w:p>
        </w:tc>
        <w:tc>
          <w:tcPr>
            <w:tcW w:w="625" w:type="pct"/>
            <w:tcBorders>
              <w:top w:val="single" w:color="auto" w:sz="4" w:space="0"/>
              <w:left w:val="single" w:color="auto" w:sz="4" w:space="0"/>
              <w:bottom w:val="single" w:color="auto" w:sz="4" w:space="0"/>
              <w:right w:val="single" w:color="auto" w:sz="4" w:space="0"/>
            </w:tcBorders>
            <w:vAlign w:val="center"/>
          </w:tcPr>
          <w:p w14:paraId="3A0606F8">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阿法拉伐</w:t>
            </w:r>
            <w:r>
              <w:rPr>
                <w:rFonts w:hint="eastAsia" w:ascii="宋体" w:hAnsi="宋体" w:cs="宋体"/>
                <w:color w:val="000000"/>
                <w:kern w:val="0"/>
                <w:szCs w:val="21"/>
                <w:lang w:val="en-US" w:eastAsia="zh-CN" w:bidi="ar"/>
              </w:rPr>
              <w:t>原厂配件</w:t>
            </w:r>
          </w:p>
        </w:tc>
        <w:tc>
          <w:tcPr>
            <w:tcW w:w="648" w:type="pct"/>
            <w:tcBorders>
              <w:top w:val="single" w:color="auto" w:sz="4" w:space="0"/>
              <w:left w:val="single" w:color="auto" w:sz="4" w:space="0"/>
              <w:bottom w:val="single" w:color="auto" w:sz="4" w:space="0"/>
              <w:right w:val="single" w:color="auto" w:sz="4" w:space="0"/>
            </w:tcBorders>
            <w:vAlign w:val="center"/>
          </w:tcPr>
          <w:p w14:paraId="14463096">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1</w:t>
            </w:r>
          </w:p>
        </w:tc>
        <w:tc>
          <w:tcPr>
            <w:tcW w:w="507" w:type="pct"/>
            <w:tcBorders>
              <w:top w:val="single" w:color="auto" w:sz="4" w:space="0"/>
              <w:left w:val="single" w:color="auto" w:sz="4" w:space="0"/>
              <w:bottom w:val="single" w:color="auto" w:sz="4" w:space="0"/>
              <w:right w:val="single" w:color="auto" w:sz="4" w:space="0"/>
            </w:tcBorders>
            <w:vAlign w:val="center"/>
          </w:tcPr>
          <w:p w14:paraId="63C2B1D2">
            <w:pPr>
              <w:widowControl/>
              <w:jc w:val="center"/>
              <w:textAlignment w:val="center"/>
              <w:rPr>
                <w:rFonts w:hint="eastAsia" w:ascii="宋体" w:hAnsi="宋体" w:cs="宋体"/>
                <w:bCs/>
                <w:szCs w:val="21"/>
              </w:rPr>
            </w:pPr>
          </w:p>
        </w:tc>
        <w:tc>
          <w:tcPr>
            <w:tcW w:w="616" w:type="pct"/>
            <w:tcBorders>
              <w:top w:val="single" w:color="auto" w:sz="4" w:space="0"/>
              <w:left w:val="single" w:color="auto" w:sz="4" w:space="0"/>
              <w:bottom w:val="single" w:color="auto" w:sz="4" w:space="0"/>
              <w:right w:val="single" w:color="auto" w:sz="4" w:space="0"/>
            </w:tcBorders>
            <w:vAlign w:val="center"/>
          </w:tcPr>
          <w:p w14:paraId="3F2CC27F">
            <w:pPr>
              <w:widowControl/>
              <w:jc w:val="center"/>
              <w:textAlignment w:val="center"/>
              <w:rPr>
                <w:rFonts w:hint="eastAsia" w:ascii="宋体" w:hAnsi="宋体" w:cs="宋体"/>
                <w:bCs/>
                <w:szCs w:val="21"/>
              </w:rPr>
            </w:pPr>
          </w:p>
        </w:tc>
      </w:tr>
      <w:tr w14:paraId="316E005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64" w:hRule="atLeast"/>
          <w:jc w:val="center"/>
        </w:trPr>
        <w:tc>
          <w:tcPr>
            <w:tcW w:w="578" w:type="pct"/>
            <w:tcBorders>
              <w:top w:val="single" w:color="auto" w:sz="4" w:space="0"/>
              <w:left w:val="single" w:color="auto" w:sz="4" w:space="0"/>
              <w:bottom w:val="single" w:color="auto" w:sz="4" w:space="0"/>
              <w:right w:val="single" w:color="auto" w:sz="4" w:space="0"/>
            </w:tcBorders>
            <w:vAlign w:val="center"/>
          </w:tcPr>
          <w:p w14:paraId="11CB172E">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6</w:t>
            </w:r>
          </w:p>
        </w:tc>
        <w:tc>
          <w:tcPr>
            <w:tcW w:w="936" w:type="pct"/>
            <w:tcBorders>
              <w:top w:val="single" w:color="auto" w:sz="4" w:space="0"/>
              <w:left w:val="single" w:color="auto" w:sz="4" w:space="0"/>
              <w:bottom w:val="single" w:color="auto" w:sz="4" w:space="0"/>
              <w:right w:val="single" w:color="auto" w:sz="4" w:space="0"/>
            </w:tcBorders>
            <w:vAlign w:val="center"/>
          </w:tcPr>
          <w:p w14:paraId="3744FEF4">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22kW主驱皮带</w:t>
            </w:r>
          </w:p>
        </w:tc>
        <w:tc>
          <w:tcPr>
            <w:tcW w:w="1087" w:type="pct"/>
            <w:tcBorders>
              <w:top w:val="single" w:color="auto" w:sz="4" w:space="0"/>
              <w:left w:val="single" w:color="auto" w:sz="4" w:space="0"/>
              <w:bottom w:val="single" w:color="auto" w:sz="4" w:space="0"/>
              <w:right w:val="single" w:color="auto" w:sz="4" w:space="0"/>
            </w:tcBorders>
            <w:vAlign w:val="center"/>
          </w:tcPr>
          <w:p w14:paraId="6CF595CE">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61233967-20</w:t>
            </w:r>
          </w:p>
        </w:tc>
        <w:tc>
          <w:tcPr>
            <w:tcW w:w="625" w:type="pct"/>
            <w:tcBorders>
              <w:top w:val="single" w:color="auto" w:sz="4" w:space="0"/>
              <w:left w:val="single" w:color="auto" w:sz="4" w:space="0"/>
              <w:bottom w:val="single" w:color="auto" w:sz="4" w:space="0"/>
              <w:right w:val="single" w:color="auto" w:sz="4" w:space="0"/>
            </w:tcBorders>
            <w:vAlign w:val="center"/>
          </w:tcPr>
          <w:p w14:paraId="2480DE66">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阿法拉伐</w:t>
            </w:r>
            <w:r>
              <w:rPr>
                <w:rFonts w:hint="eastAsia" w:ascii="宋体" w:hAnsi="宋体" w:cs="宋体"/>
                <w:color w:val="000000"/>
                <w:kern w:val="0"/>
                <w:szCs w:val="21"/>
                <w:lang w:val="en-US" w:eastAsia="zh-CN" w:bidi="ar"/>
              </w:rPr>
              <w:t>原厂配件</w:t>
            </w:r>
          </w:p>
        </w:tc>
        <w:tc>
          <w:tcPr>
            <w:tcW w:w="648" w:type="pct"/>
            <w:tcBorders>
              <w:top w:val="single" w:color="auto" w:sz="4" w:space="0"/>
              <w:left w:val="single" w:color="auto" w:sz="4" w:space="0"/>
              <w:bottom w:val="single" w:color="auto" w:sz="4" w:space="0"/>
              <w:right w:val="single" w:color="auto" w:sz="4" w:space="0"/>
            </w:tcBorders>
            <w:vAlign w:val="center"/>
          </w:tcPr>
          <w:p w14:paraId="7EE0AB85">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3</w:t>
            </w:r>
          </w:p>
        </w:tc>
        <w:tc>
          <w:tcPr>
            <w:tcW w:w="507" w:type="pct"/>
            <w:tcBorders>
              <w:top w:val="single" w:color="auto" w:sz="4" w:space="0"/>
              <w:left w:val="single" w:color="auto" w:sz="4" w:space="0"/>
              <w:bottom w:val="single" w:color="auto" w:sz="4" w:space="0"/>
              <w:right w:val="single" w:color="auto" w:sz="4" w:space="0"/>
            </w:tcBorders>
            <w:vAlign w:val="center"/>
          </w:tcPr>
          <w:p w14:paraId="0C20FD90">
            <w:pPr>
              <w:widowControl/>
              <w:jc w:val="center"/>
              <w:textAlignment w:val="center"/>
              <w:rPr>
                <w:rFonts w:hint="eastAsia" w:ascii="宋体" w:hAnsi="宋体" w:cs="宋体"/>
                <w:bCs/>
                <w:szCs w:val="21"/>
              </w:rPr>
            </w:pPr>
          </w:p>
        </w:tc>
        <w:tc>
          <w:tcPr>
            <w:tcW w:w="616" w:type="pct"/>
            <w:tcBorders>
              <w:top w:val="single" w:color="auto" w:sz="4" w:space="0"/>
              <w:left w:val="single" w:color="auto" w:sz="4" w:space="0"/>
              <w:bottom w:val="single" w:color="auto" w:sz="4" w:space="0"/>
              <w:right w:val="single" w:color="auto" w:sz="4" w:space="0"/>
            </w:tcBorders>
            <w:vAlign w:val="center"/>
          </w:tcPr>
          <w:p w14:paraId="68AC34AF">
            <w:pPr>
              <w:widowControl/>
              <w:jc w:val="center"/>
              <w:textAlignment w:val="center"/>
              <w:rPr>
                <w:rFonts w:hint="eastAsia" w:ascii="宋体" w:hAnsi="宋体" w:cs="宋体"/>
                <w:bCs/>
                <w:szCs w:val="21"/>
              </w:rPr>
            </w:pPr>
          </w:p>
        </w:tc>
      </w:tr>
      <w:tr w14:paraId="79FDA00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647" w:hRule="atLeast"/>
          <w:jc w:val="center"/>
        </w:trPr>
        <w:tc>
          <w:tcPr>
            <w:tcW w:w="578" w:type="pct"/>
            <w:tcBorders>
              <w:top w:val="single" w:color="auto" w:sz="4" w:space="0"/>
              <w:left w:val="single" w:color="auto" w:sz="4" w:space="0"/>
              <w:bottom w:val="single" w:color="auto" w:sz="4" w:space="0"/>
              <w:right w:val="single" w:color="auto" w:sz="4" w:space="0"/>
            </w:tcBorders>
            <w:vAlign w:val="center"/>
          </w:tcPr>
          <w:p w14:paraId="640F7FCA">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7</w:t>
            </w:r>
          </w:p>
        </w:tc>
        <w:tc>
          <w:tcPr>
            <w:tcW w:w="936" w:type="pct"/>
            <w:tcBorders>
              <w:top w:val="single" w:color="auto" w:sz="4" w:space="0"/>
              <w:left w:val="single" w:color="auto" w:sz="4" w:space="0"/>
              <w:bottom w:val="single" w:color="auto" w:sz="4" w:space="0"/>
              <w:right w:val="single" w:color="auto" w:sz="4" w:space="0"/>
            </w:tcBorders>
            <w:vAlign w:val="center"/>
          </w:tcPr>
          <w:p w14:paraId="41A64A17">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轴承润滑油脂</w:t>
            </w:r>
          </w:p>
        </w:tc>
        <w:tc>
          <w:tcPr>
            <w:tcW w:w="1087" w:type="pct"/>
            <w:tcBorders>
              <w:top w:val="single" w:color="auto" w:sz="4" w:space="0"/>
              <w:left w:val="single" w:color="auto" w:sz="4" w:space="0"/>
              <w:bottom w:val="single" w:color="auto" w:sz="4" w:space="0"/>
              <w:right w:val="single" w:color="auto" w:sz="4" w:space="0"/>
            </w:tcBorders>
            <w:vAlign w:val="center"/>
          </w:tcPr>
          <w:p w14:paraId="237528CD">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6120367150</w:t>
            </w:r>
          </w:p>
        </w:tc>
        <w:tc>
          <w:tcPr>
            <w:tcW w:w="625" w:type="pct"/>
            <w:tcBorders>
              <w:top w:val="single" w:color="auto" w:sz="4" w:space="0"/>
              <w:left w:val="single" w:color="auto" w:sz="4" w:space="0"/>
              <w:bottom w:val="single" w:color="auto" w:sz="4" w:space="0"/>
              <w:right w:val="single" w:color="auto" w:sz="4" w:space="0"/>
            </w:tcBorders>
            <w:vAlign w:val="center"/>
          </w:tcPr>
          <w:p w14:paraId="60AB0F25">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阿法拉伐</w:t>
            </w:r>
            <w:r>
              <w:rPr>
                <w:rFonts w:hint="eastAsia" w:ascii="宋体" w:hAnsi="宋体" w:cs="宋体"/>
                <w:color w:val="000000"/>
                <w:kern w:val="0"/>
                <w:szCs w:val="21"/>
                <w:lang w:val="en-US" w:eastAsia="zh-CN" w:bidi="ar"/>
              </w:rPr>
              <w:t>原厂配件</w:t>
            </w:r>
          </w:p>
        </w:tc>
        <w:tc>
          <w:tcPr>
            <w:tcW w:w="648" w:type="pct"/>
            <w:tcBorders>
              <w:top w:val="single" w:color="auto" w:sz="4" w:space="0"/>
              <w:left w:val="single" w:color="auto" w:sz="4" w:space="0"/>
              <w:bottom w:val="single" w:color="auto" w:sz="4" w:space="0"/>
              <w:right w:val="single" w:color="auto" w:sz="4" w:space="0"/>
            </w:tcBorders>
            <w:vAlign w:val="center"/>
          </w:tcPr>
          <w:p w14:paraId="1D70F402">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3</w:t>
            </w:r>
          </w:p>
        </w:tc>
        <w:tc>
          <w:tcPr>
            <w:tcW w:w="507" w:type="pct"/>
            <w:tcBorders>
              <w:top w:val="single" w:color="auto" w:sz="4" w:space="0"/>
              <w:left w:val="single" w:color="auto" w:sz="4" w:space="0"/>
              <w:bottom w:val="single" w:color="auto" w:sz="4" w:space="0"/>
              <w:right w:val="single" w:color="auto" w:sz="4" w:space="0"/>
            </w:tcBorders>
            <w:vAlign w:val="center"/>
          </w:tcPr>
          <w:p w14:paraId="114DA3FB">
            <w:pPr>
              <w:widowControl/>
              <w:jc w:val="center"/>
              <w:textAlignment w:val="center"/>
              <w:rPr>
                <w:rFonts w:hint="eastAsia" w:ascii="宋体" w:hAnsi="宋体" w:cs="宋体"/>
                <w:bCs/>
                <w:szCs w:val="21"/>
              </w:rPr>
            </w:pPr>
          </w:p>
        </w:tc>
        <w:tc>
          <w:tcPr>
            <w:tcW w:w="616" w:type="pct"/>
            <w:tcBorders>
              <w:top w:val="single" w:color="auto" w:sz="4" w:space="0"/>
              <w:left w:val="single" w:color="auto" w:sz="4" w:space="0"/>
              <w:bottom w:val="single" w:color="auto" w:sz="4" w:space="0"/>
              <w:right w:val="single" w:color="auto" w:sz="4" w:space="0"/>
            </w:tcBorders>
            <w:vAlign w:val="center"/>
          </w:tcPr>
          <w:p w14:paraId="6A9890F3">
            <w:pPr>
              <w:widowControl/>
              <w:jc w:val="center"/>
              <w:textAlignment w:val="center"/>
              <w:rPr>
                <w:rFonts w:hint="eastAsia" w:ascii="宋体" w:hAnsi="宋体" w:cs="宋体"/>
                <w:bCs/>
                <w:szCs w:val="21"/>
              </w:rPr>
            </w:pPr>
          </w:p>
        </w:tc>
      </w:tr>
      <w:tr w14:paraId="58B3B54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81" w:hRule="atLeast"/>
          <w:jc w:val="center"/>
        </w:trPr>
        <w:tc>
          <w:tcPr>
            <w:tcW w:w="578" w:type="pct"/>
            <w:tcBorders>
              <w:top w:val="single" w:color="auto" w:sz="4" w:space="0"/>
              <w:left w:val="single" w:color="auto" w:sz="4" w:space="0"/>
              <w:bottom w:val="single" w:color="auto" w:sz="4" w:space="0"/>
              <w:right w:val="single" w:color="auto" w:sz="4" w:space="0"/>
            </w:tcBorders>
            <w:vAlign w:val="center"/>
          </w:tcPr>
          <w:p w14:paraId="11F12003">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8</w:t>
            </w:r>
          </w:p>
        </w:tc>
        <w:tc>
          <w:tcPr>
            <w:tcW w:w="936" w:type="pct"/>
            <w:tcBorders>
              <w:top w:val="single" w:color="auto" w:sz="4" w:space="0"/>
              <w:left w:val="single" w:color="auto" w:sz="4" w:space="0"/>
              <w:bottom w:val="single" w:color="auto" w:sz="4" w:space="0"/>
              <w:right w:val="single" w:color="auto" w:sz="4" w:space="0"/>
            </w:tcBorders>
            <w:vAlign w:val="center"/>
          </w:tcPr>
          <w:p w14:paraId="6A65C31E">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花键润滑脂</w:t>
            </w:r>
          </w:p>
        </w:tc>
        <w:tc>
          <w:tcPr>
            <w:tcW w:w="1087" w:type="pct"/>
            <w:tcBorders>
              <w:top w:val="single" w:color="auto" w:sz="4" w:space="0"/>
              <w:left w:val="single" w:color="auto" w:sz="4" w:space="0"/>
              <w:bottom w:val="single" w:color="auto" w:sz="4" w:space="0"/>
              <w:right w:val="single" w:color="auto" w:sz="4" w:space="0"/>
            </w:tcBorders>
            <w:vAlign w:val="center"/>
          </w:tcPr>
          <w:p w14:paraId="5CFB404C">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6120367162</w:t>
            </w:r>
          </w:p>
        </w:tc>
        <w:tc>
          <w:tcPr>
            <w:tcW w:w="625" w:type="pct"/>
            <w:tcBorders>
              <w:top w:val="single" w:color="auto" w:sz="4" w:space="0"/>
              <w:left w:val="single" w:color="auto" w:sz="4" w:space="0"/>
              <w:bottom w:val="single" w:color="auto" w:sz="4" w:space="0"/>
              <w:right w:val="single" w:color="auto" w:sz="4" w:space="0"/>
            </w:tcBorders>
            <w:vAlign w:val="center"/>
          </w:tcPr>
          <w:p w14:paraId="2DDE7AC1">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阿法拉伐</w:t>
            </w:r>
            <w:r>
              <w:rPr>
                <w:rFonts w:hint="eastAsia" w:ascii="宋体" w:hAnsi="宋体" w:cs="宋体"/>
                <w:color w:val="000000"/>
                <w:kern w:val="0"/>
                <w:szCs w:val="21"/>
                <w:lang w:val="en-US" w:eastAsia="zh-CN" w:bidi="ar"/>
              </w:rPr>
              <w:t>原厂配件</w:t>
            </w:r>
          </w:p>
        </w:tc>
        <w:tc>
          <w:tcPr>
            <w:tcW w:w="648" w:type="pct"/>
            <w:tcBorders>
              <w:top w:val="single" w:color="auto" w:sz="4" w:space="0"/>
              <w:left w:val="single" w:color="auto" w:sz="4" w:space="0"/>
              <w:bottom w:val="single" w:color="auto" w:sz="4" w:space="0"/>
              <w:right w:val="single" w:color="auto" w:sz="4" w:space="0"/>
            </w:tcBorders>
            <w:vAlign w:val="center"/>
          </w:tcPr>
          <w:p w14:paraId="4B17FB1B">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1</w:t>
            </w:r>
          </w:p>
        </w:tc>
        <w:tc>
          <w:tcPr>
            <w:tcW w:w="507" w:type="pct"/>
            <w:tcBorders>
              <w:top w:val="single" w:color="auto" w:sz="4" w:space="0"/>
              <w:left w:val="single" w:color="auto" w:sz="4" w:space="0"/>
              <w:bottom w:val="single" w:color="auto" w:sz="4" w:space="0"/>
              <w:right w:val="single" w:color="auto" w:sz="4" w:space="0"/>
            </w:tcBorders>
            <w:vAlign w:val="center"/>
          </w:tcPr>
          <w:p w14:paraId="72090F1A">
            <w:pPr>
              <w:widowControl/>
              <w:jc w:val="center"/>
              <w:textAlignment w:val="center"/>
              <w:rPr>
                <w:rFonts w:hint="eastAsia" w:ascii="宋体" w:hAnsi="宋体" w:cs="宋体"/>
                <w:bCs/>
                <w:szCs w:val="21"/>
              </w:rPr>
            </w:pPr>
          </w:p>
        </w:tc>
        <w:tc>
          <w:tcPr>
            <w:tcW w:w="616" w:type="pct"/>
            <w:tcBorders>
              <w:top w:val="single" w:color="auto" w:sz="4" w:space="0"/>
              <w:left w:val="single" w:color="auto" w:sz="4" w:space="0"/>
              <w:bottom w:val="single" w:color="auto" w:sz="4" w:space="0"/>
              <w:right w:val="single" w:color="auto" w:sz="4" w:space="0"/>
            </w:tcBorders>
            <w:vAlign w:val="center"/>
          </w:tcPr>
          <w:p w14:paraId="60953F8C">
            <w:pPr>
              <w:widowControl/>
              <w:jc w:val="center"/>
              <w:textAlignment w:val="center"/>
              <w:rPr>
                <w:rFonts w:hint="eastAsia" w:ascii="宋体" w:hAnsi="宋体" w:cs="宋体"/>
                <w:bCs/>
                <w:szCs w:val="21"/>
              </w:rPr>
            </w:pPr>
          </w:p>
        </w:tc>
      </w:tr>
      <w:tr w14:paraId="4AECFF7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31" w:hRule="atLeast"/>
          <w:jc w:val="center"/>
        </w:trPr>
        <w:tc>
          <w:tcPr>
            <w:tcW w:w="578" w:type="pct"/>
            <w:tcBorders>
              <w:top w:val="single" w:color="auto" w:sz="4" w:space="0"/>
              <w:left w:val="single" w:color="auto" w:sz="4" w:space="0"/>
              <w:bottom w:val="single" w:color="auto" w:sz="4" w:space="0"/>
              <w:right w:val="single" w:color="auto" w:sz="4" w:space="0"/>
            </w:tcBorders>
            <w:vAlign w:val="center"/>
          </w:tcPr>
          <w:p w14:paraId="013F23D7">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合计</w:t>
            </w:r>
          </w:p>
          <w:p w14:paraId="6E4EB2EA">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（单台）</w:t>
            </w:r>
          </w:p>
        </w:tc>
        <w:tc>
          <w:tcPr>
            <w:tcW w:w="936" w:type="pct"/>
            <w:tcBorders>
              <w:top w:val="single" w:color="auto" w:sz="4" w:space="0"/>
              <w:left w:val="single" w:color="auto" w:sz="4" w:space="0"/>
              <w:bottom w:val="single" w:color="auto" w:sz="4" w:space="0"/>
              <w:right w:val="single" w:color="auto" w:sz="4" w:space="0"/>
            </w:tcBorders>
            <w:vAlign w:val="center"/>
          </w:tcPr>
          <w:p w14:paraId="5C32A39C">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w:t>
            </w:r>
          </w:p>
        </w:tc>
        <w:tc>
          <w:tcPr>
            <w:tcW w:w="1087" w:type="pct"/>
            <w:tcBorders>
              <w:top w:val="single" w:color="auto" w:sz="4" w:space="0"/>
              <w:left w:val="single" w:color="auto" w:sz="4" w:space="0"/>
              <w:bottom w:val="single" w:color="auto" w:sz="4" w:space="0"/>
              <w:right w:val="single" w:color="auto" w:sz="4" w:space="0"/>
            </w:tcBorders>
            <w:vAlign w:val="center"/>
          </w:tcPr>
          <w:p w14:paraId="1DBB6C91">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w:t>
            </w:r>
          </w:p>
        </w:tc>
        <w:tc>
          <w:tcPr>
            <w:tcW w:w="625" w:type="pct"/>
            <w:tcBorders>
              <w:top w:val="single" w:color="auto" w:sz="4" w:space="0"/>
              <w:left w:val="single" w:color="auto" w:sz="4" w:space="0"/>
              <w:bottom w:val="single" w:color="auto" w:sz="4" w:space="0"/>
              <w:right w:val="single" w:color="auto" w:sz="4" w:space="0"/>
            </w:tcBorders>
            <w:vAlign w:val="center"/>
          </w:tcPr>
          <w:p w14:paraId="3A40C8CC">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w:t>
            </w:r>
          </w:p>
        </w:tc>
        <w:tc>
          <w:tcPr>
            <w:tcW w:w="648" w:type="pct"/>
            <w:tcBorders>
              <w:top w:val="single" w:color="auto" w:sz="4" w:space="0"/>
              <w:left w:val="single" w:color="auto" w:sz="4" w:space="0"/>
              <w:bottom w:val="single" w:color="auto" w:sz="4" w:space="0"/>
              <w:right w:val="single" w:color="auto" w:sz="4" w:space="0"/>
            </w:tcBorders>
            <w:vAlign w:val="center"/>
          </w:tcPr>
          <w:p w14:paraId="626416F2">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w:t>
            </w:r>
          </w:p>
        </w:tc>
        <w:tc>
          <w:tcPr>
            <w:tcW w:w="507" w:type="pct"/>
            <w:tcBorders>
              <w:top w:val="single" w:color="auto" w:sz="4" w:space="0"/>
              <w:left w:val="single" w:color="auto" w:sz="4" w:space="0"/>
              <w:bottom w:val="single" w:color="auto" w:sz="4" w:space="0"/>
              <w:right w:val="single" w:color="auto" w:sz="4" w:space="0"/>
            </w:tcBorders>
            <w:vAlign w:val="center"/>
          </w:tcPr>
          <w:p w14:paraId="34D11DC7">
            <w:pPr>
              <w:widowControl/>
              <w:jc w:val="center"/>
              <w:textAlignment w:val="center"/>
              <w:rPr>
                <w:rFonts w:hint="eastAsia" w:ascii="宋体" w:hAnsi="宋体" w:cs="宋体"/>
                <w:bCs/>
                <w:szCs w:val="21"/>
              </w:rPr>
            </w:pPr>
            <w:r>
              <w:rPr>
                <w:rFonts w:hint="eastAsia" w:ascii="宋体" w:hAnsi="宋体" w:cs="宋体"/>
                <w:bCs/>
                <w:szCs w:val="21"/>
              </w:rPr>
              <w:t>/</w:t>
            </w:r>
          </w:p>
        </w:tc>
        <w:tc>
          <w:tcPr>
            <w:tcW w:w="616" w:type="pct"/>
            <w:tcBorders>
              <w:top w:val="single" w:color="auto" w:sz="4" w:space="0"/>
              <w:left w:val="single" w:color="auto" w:sz="4" w:space="0"/>
              <w:bottom w:val="single" w:color="auto" w:sz="4" w:space="0"/>
              <w:right w:val="single" w:color="auto" w:sz="4" w:space="0"/>
            </w:tcBorders>
            <w:vAlign w:val="center"/>
          </w:tcPr>
          <w:p w14:paraId="5570294B">
            <w:pPr>
              <w:widowControl/>
              <w:jc w:val="center"/>
              <w:textAlignment w:val="center"/>
              <w:rPr>
                <w:rFonts w:hint="eastAsia" w:ascii="宋体" w:hAnsi="宋体" w:cs="宋体"/>
                <w:bCs/>
                <w:szCs w:val="21"/>
              </w:rPr>
            </w:pPr>
          </w:p>
        </w:tc>
      </w:tr>
      <w:tr w14:paraId="6D40DDC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01" w:hRule="atLeast"/>
          <w:jc w:val="center"/>
        </w:trPr>
        <w:tc>
          <w:tcPr>
            <w:tcW w:w="578" w:type="pct"/>
            <w:tcBorders>
              <w:top w:val="single" w:color="auto" w:sz="4" w:space="0"/>
              <w:left w:val="single" w:color="auto" w:sz="4" w:space="0"/>
              <w:bottom w:val="single" w:color="auto" w:sz="4" w:space="0"/>
              <w:right w:val="single" w:color="auto" w:sz="4" w:space="0"/>
            </w:tcBorders>
            <w:vAlign w:val="center"/>
          </w:tcPr>
          <w:p w14:paraId="011103D9">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总价</w:t>
            </w:r>
          </w:p>
          <w:p w14:paraId="04CD553B">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（两台）</w:t>
            </w:r>
          </w:p>
        </w:tc>
        <w:tc>
          <w:tcPr>
            <w:tcW w:w="4421" w:type="pct"/>
            <w:gridSpan w:val="6"/>
            <w:tcBorders>
              <w:top w:val="single" w:color="auto" w:sz="4" w:space="0"/>
              <w:left w:val="single" w:color="auto" w:sz="4" w:space="0"/>
              <w:bottom w:val="single" w:color="auto" w:sz="4" w:space="0"/>
              <w:right w:val="single" w:color="auto" w:sz="4" w:space="0"/>
            </w:tcBorders>
            <w:vAlign w:val="center"/>
          </w:tcPr>
          <w:p w14:paraId="544B7128">
            <w:pPr>
              <w:widowControl/>
              <w:jc w:val="center"/>
              <w:textAlignment w:val="center"/>
              <w:rPr>
                <w:rFonts w:hint="eastAsia" w:ascii="宋体" w:hAnsi="宋体" w:cs="宋体"/>
                <w:bCs/>
                <w:szCs w:val="21"/>
              </w:rPr>
            </w:pPr>
          </w:p>
        </w:tc>
      </w:tr>
      <w:tr w14:paraId="58733DE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41" w:hRule="atLeast"/>
          <w:jc w:val="center"/>
        </w:trPr>
        <w:tc>
          <w:tcPr>
            <w:tcW w:w="578" w:type="pct"/>
            <w:tcBorders>
              <w:top w:val="single" w:color="auto" w:sz="4" w:space="0"/>
              <w:left w:val="single" w:color="auto" w:sz="4" w:space="0"/>
              <w:bottom w:val="single" w:color="auto" w:sz="4" w:space="0"/>
              <w:right w:val="single" w:color="auto" w:sz="4" w:space="0"/>
            </w:tcBorders>
            <w:vAlign w:val="center"/>
          </w:tcPr>
          <w:p w14:paraId="6C884E57">
            <w:pPr>
              <w:widowControl/>
              <w:jc w:val="center"/>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备注</w:t>
            </w:r>
          </w:p>
        </w:tc>
        <w:tc>
          <w:tcPr>
            <w:tcW w:w="4421" w:type="pct"/>
            <w:gridSpan w:val="6"/>
            <w:tcBorders>
              <w:top w:val="single" w:color="auto" w:sz="4" w:space="0"/>
              <w:left w:val="single" w:color="auto" w:sz="4" w:space="0"/>
              <w:bottom w:val="single" w:color="auto" w:sz="4" w:space="0"/>
              <w:right w:val="single" w:color="auto" w:sz="4" w:space="0"/>
            </w:tcBorders>
            <w:vAlign w:val="center"/>
          </w:tcPr>
          <w:p w14:paraId="44324AFA">
            <w:pPr>
              <w:widowControl/>
              <w:jc w:val="center"/>
              <w:textAlignment w:val="center"/>
              <w:rPr>
                <w:rFonts w:hint="eastAsia" w:ascii="宋体" w:hAnsi="宋体" w:cs="宋体"/>
                <w:bCs/>
                <w:szCs w:val="21"/>
              </w:rPr>
            </w:pPr>
            <w:r>
              <w:rPr>
                <w:rFonts w:hint="eastAsia" w:ascii="宋体" w:hAnsi="宋体" w:cs="宋体"/>
                <w:bCs/>
                <w:szCs w:val="21"/>
              </w:rPr>
              <w:t>报价包含材料与人工（含税）</w:t>
            </w:r>
          </w:p>
        </w:tc>
      </w:tr>
    </w:tbl>
    <w:p w14:paraId="581A7BAB">
      <w:pPr>
        <w:pStyle w:val="24"/>
        <w:wordWrap w:val="0"/>
        <w:spacing w:before="120" w:after="120"/>
        <w:ind w:right="420"/>
        <w:rPr>
          <w:rFonts w:hint="eastAsia" w:hAnsi="宋体" w:cs="宋体"/>
        </w:rPr>
      </w:pPr>
    </w:p>
    <w:p w14:paraId="0B07242B">
      <w:pPr>
        <w:tabs>
          <w:tab w:val="left" w:pos="1418"/>
        </w:tabs>
        <w:spacing w:line="360" w:lineRule="auto"/>
        <w:rPr>
          <w:rFonts w:hint="eastAsia" w:ascii="宋体" w:hAnsi="宋体" w:cs="宋体"/>
        </w:rPr>
      </w:pPr>
    </w:p>
    <w:p w14:paraId="2C033F51">
      <w:pPr>
        <w:pStyle w:val="31"/>
        <w:rPr>
          <w:rFonts w:hint="eastAsia" w:ascii="宋体" w:hAnsi="宋体" w:cs="宋体"/>
        </w:rPr>
      </w:pPr>
    </w:p>
    <w:p w14:paraId="13A0DB06">
      <w:pPr>
        <w:pStyle w:val="31"/>
        <w:rPr>
          <w:rFonts w:hint="eastAsia" w:ascii="宋体" w:hAnsi="宋体" w:cs="宋体"/>
        </w:rPr>
      </w:pPr>
    </w:p>
    <w:p w14:paraId="1CFF2B6E">
      <w:pPr>
        <w:tabs>
          <w:tab w:val="left" w:pos="1418"/>
        </w:tabs>
        <w:spacing w:line="400" w:lineRule="exact"/>
        <w:rPr>
          <w:rFonts w:hint="eastAsia" w:ascii="宋体" w:hAnsi="宋体" w:cs="宋体"/>
          <w:bCs/>
          <w:sz w:val="24"/>
        </w:rPr>
      </w:pPr>
      <w:r>
        <w:rPr>
          <w:rFonts w:hint="eastAsia" w:ascii="宋体" w:hAnsi="宋体" w:cs="宋体"/>
          <w:sz w:val="24"/>
        </w:rPr>
        <w:t>法定代表人或委托代理人签字（或盖章）：</w:t>
      </w:r>
      <w:r>
        <w:rPr>
          <w:rFonts w:hint="eastAsia" w:ascii="宋体" w:hAnsi="宋体" w:cs="宋体"/>
          <w:bCs/>
          <w:sz w:val="24"/>
        </w:rPr>
        <w:t xml:space="preserve"> </w:t>
      </w:r>
    </w:p>
    <w:p w14:paraId="0431E1EC">
      <w:pPr>
        <w:rPr>
          <w:rFonts w:hint="eastAsia" w:ascii="宋体" w:hAnsi="宋体" w:cs="宋体"/>
        </w:rPr>
      </w:pPr>
      <w:r>
        <w:rPr>
          <w:rFonts w:hint="eastAsia" w:ascii="宋体" w:hAnsi="宋体" w:cs="宋体"/>
          <w:bCs/>
          <w:sz w:val="24"/>
        </w:rPr>
        <w:t>投 标 人（盖章）：                                年    月    日</w:t>
      </w:r>
    </w:p>
    <w:p w14:paraId="08B4CEBD">
      <w:pPr>
        <w:snapToGrid w:val="0"/>
        <w:spacing w:before="120" w:line="360" w:lineRule="auto"/>
        <w:jc w:val="left"/>
        <w:rPr>
          <w:rFonts w:hint="eastAsia" w:ascii="宋体" w:hAnsi="宋体" w:cs="宋体"/>
          <w:sz w:val="24"/>
        </w:rPr>
      </w:pPr>
    </w:p>
    <w:p w14:paraId="1B6BDE63">
      <w:pPr>
        <w:tabs>
          <w:tab w:val="left" w:pos="1418"/>
        </w:tabs>
        <w:spacing w:line="360" w:lineRule="auto"/>
        <w:rPr>
          <w:rFonts w:hint="eastAsia" w:ascii="宋体" w:hAnsi="宋体" w:cs="宋体"/>
        </w:rPr>
      </w:pPr>
    </w:p>
    <w:p w14:paraId="143F3883">
      <w:pPr>
        <w:tabs>
          <w:tab w:val="left" w:pos="2715"/>
        </w:tabs>
        <w:rPr>
          <w:rFonts w:hint="eastAsia" w:ascii="宋体" w:hAnsi="宋体" w:cs="宋体"/>
        </w:rPr>
      </w:pPr>
    </w:p>
    <w:p w14:paraId="5867A413">
      <w:pPr>
        <w:tabs>
          <w:tab w:val="left" w:pos="2715"/>
        </w:tabs>
        <w:rPr>
          <w:rFonts w:hint="eastAsia" w:ascii="宋体" w:hAnsi="宋体" w:cs="宋体"/>
        </w:rPr>
      </w:pPr>
    </w:p>
    <w:p w14:paraId="1B0E465F">
      <w:pPr>
        <w:tabs>
          <w:tab w:val="left" w:pos="2715"/>
        </w:tabs>
        <w:rPr>
          <w:rFonts w:hint="eastAsia" w:ascii="宋体" w:hAnsi="宋体" w:cs="宋体"/>
        </w:rPr>
      </w:pPr>
    </w:p>
    <w:p w14:paraId="0DAE5958">
      <w:pPr>
        <w:tabs>
          <w:tab w:val="left" w:pos="2715"/>
        </w:tabs>
        <w:rPr>
          <w:rFonts w:hint="eastAsia" w:ascii="宋体" w:hAnsi="宋体" w:cs="宋体"/>
        </w:rPr>
      </w:pPr>
    </w:p>
    <w:p w14:paraId="74A64C99">
      <w:pPr>
        <w:tabs>
          <w:tab w:val="left" w:pos="2715"/>
        </w:tabs>
        <w:rPr>
          <w:rFonts w:hint="eastAsia" w:ascii="宋体" w:hAnsi="宋体" w:cs="宋体"/>
        </w:rPr>
      </w:pPr>
    </w:p>
    <w:sectPr>
      <w:footerReference r:id="rId8" w:type="first"/>
      <w:headerReference r:id="rId6" w:type="default"/>
      <w:footerReference r:id="rId7" w:type="default"/>
      <w:pgSz w:w="11906" w:h="16838"/>
      <w:pgMar w:top="1134" w:right="1134" w:bottom="1134" w:left="1247" w:header="851" w:footer="851" w:gutter="0"/>
      <w:cols w:space="720" w:num="1"/>
      <w:titlePg/>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Verdana">
    <w:panose1 w:val="020B0604030504040204"/>
    <w:charset w:val="00"/>
    <w:family w:val="swiss"/>
    <w:pitch w:val="default"/>
    <w:sig w:usb0="A00006FF" w:usb1="4000205B" w:usb2="00000010" w:usb3="00000000" w:csb0="2000019F"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Arial (W1)">
    <w:altName w:val="Arial"/>
    <w:panose1 w:val="00000000000000000000"/>
    <w:charset w:val="00"/>
    <w:family w:val="swiss"/>
    <w:pitch w:val="default"/>
    <w:sig w:usb0="00000000" w:usb1="00000000" w:usb2="00000008" w:usb3="00000000" w:csb0="000001FF" w:csb1="00000000"/>
  </w:font>
  <w:font w:name="Helvetica">
    <w:altName w:val="Arial"/>
    <w:panose1 w:val="020B0604020202020204"/>
    <w:charset w:val="00"/>
    <w:family w:val="auto"/>
    <w:pitch w:val="default"/>
    <w:sig w:usb0="00000000" w:usb1="00000000" w:usb2="00000000" w:usb3="00000000" w:csb0="0000019F" w:csb1="00000000"/>
  </w:font>
  <w:font w:name="等线">
    <w:panose1 w:val="02010600030101010101"/>
    <w:charset w:val="86"/>
    <w:family w:val="auto"/>
    <w:pitch w:val="default"/>
    <w:sig w:usb0="A00002BF" w:usb1="38CF7CFA" w:usb2="00000016" w:usb3="00000000" w:csb0="0004000F" w:csb1="00000000"/>
  </w:font>
  <w:font w:name="KSOFE4500885">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23242B">
    <w:pPr>
      <w:pStyle w:val="28"/>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5F21BB">
    <w:pPr>
      <w:pStyle w:val="28"/>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5B6D8B29">
                          <w:pPr>
                            <w:pStyle w:val="28"/>
                          </w:pPr>
                          <w:r>
                            <w:fldChar w:fldCharType="begin"/>
                          </w:r>
                          <w:r>
                            <w:instrText xml:space="preserve"> PAGE  \* MERGEFORMAT </w:instrText>
                          </w:r>
                          <w:r>
                            <w:fldChar w:fldCharType="separate"/>
                          </w:r>
                          <w:r>
                            <w:t>53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B4HF0wAgAAY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eEybMsbPXO&#10;8ggd5fF2dQyQs1M5itIrge7EDWav69PwTuJw/7nvoh7/Dc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FB4HF0wAgAAYwQAAA4AAAAAAAAAAQAgAAAAHwEAAGRycy9lMm9Eb2MueG1sUEsFBgAA&#10;AAAGAAYAWQEAAMEFAAAAAA==&#10;">
              <v:fill on="f" focussize="0,0"/>
              <v:stroke on="f" weight="0.5pt"/>
              <v:imagedata o:title=""/>
              <o:lock v:ext="edit" aspectratio="f"/>
              <v:textbox inset="0mm,0mm,0mm,0mm" style="mso-fit-shape-to-text:t;">
                <w:txbxContent>
                  <w:p w14:paraId="5B6D8B29">
                    <w:pPr>
                      <w:pStyle w:val="28"/>
                    </w:pPr>
                    <w:r>
                      <w:fldChar w:fldCharType="begin"/>
                    </w:r>
                    <w:r>
                      <w:instrText xml:space="preserve"> PAGE  \* MERGEFORMAT </w:instrText>
                    </w:r>
                    <w:r>
                      <w:fldChar w:fldCharType="separate"/>
                    </w:r>
                    <w:r>
                      <w:t>53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CF4E1B">
    <w:pPr>
      <w:pStyle w:val="28"/>
      <w:ind w:right="720" w:firstLine="180" w:firstLineChars="100"/>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792826F1">
                          <w:pPr>
                            <w:pStyle w:val="28"/>
                            <w:rPr>
                              <w:rStyle w:val="47"/>
                            </w:rPr>
                          </w:pPr>
                          <w:r>
                            <w:fldChar w:fldCharType="begin"/>
                          </w:r>
                          <w:r>
                            <w:rPr>
                              <w:rStyle w:val="47"/>
                            </w:rPr>
                            <w:instrText xml:space="preserve">PAGE  </w:instrText>
                          </w:r>
                          <w:r>
                            <w:fldChar w:fldCharType="separate"/>
                          </w:r>
                          <w:r>
                            <w:rPr>
                              <w:rStyle w:val="47"/>
                            </w:rP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A8V5Q0wAgAAYwQAAA4AAAAAAAAAAQAgAAAAHwEAAGRycy9lMm9Eb2MueG1sUEsFBgAA&#10;AAAGAAYAWQEAAMEFAAAAAA==&#10;">
              <v:fill on="f" focussize="0,0"/>
              <v:stroke on="f" weight="0.5pt"/>
              <v:imagedata o:title=""/>
              <o:lock v:ext="edit" aspectratio="f"/>
              <v:textbox inset="0mm,0mm,0mm,0mm" style="mso-fit-shape-to-text:t;">
                <w:txbxContent>
                  <w:p w14:paraId="792826F1">
                    <w:pPr>
                      <w:pStyle w:val="28"/>
                      <w:rPr>
                        <w:rStyle w:val="47"/>
                      </w:rPr>
                    </w:pPr>
                    <w:r>
                      <w:fldChar w:fldCharType="begin"/>
                    </w:r>
                    <w:r>
                      <w:rPr>
                        <w:rStyle w:val="47"/>
                      </w:rPr>
                      <w:instrText xml:space="preserve">PAGE  </w:instrText>
                    </w:r>
                    <w:r>
                      <w:fldChar w:fldCharType="separate"/>
                    </w:r>
                    <w:r>
                      <w:rPr>
                        <w:rStyle w:val="47"/>
                      </w:rPr>
                      <w:t>70</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682618">
    <w:pPr>
      <w:pStyle w:val="28"/>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1FE02CEC">
                          <w:pPr>
                            <w:pStyle w:val="28"/>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tZlUyAgAAYwQAAA4AAABkcnMvZTJvRG9jLnhtbK1UzY7TMBC+I/EO&#10;lu80aRG7Vd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jB5loWN&#10;frA8Qkd5vF3uA+RMKkdReiXQnXjA7KU+nfckDvef5xT1+N+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vW1mVTICAABjBAAADgAAAAAAAAABACAAAAAfAQAAZHJzL2Uyb0RvYy54bWxQSwUG&#10;AAAAAAYABgBZAQAAwwUAAAAA&#10;">
              <v:fill on="f" focussize="0,0"/>
              <v:stroke on="f" weight="0.5pt"/>
              <v:imagedata o:title=""/>
              <o:lock v:ext="edit" aspectratio="f"/>
              <v:textbox inset="0mm,0mm,0mm,0mm" style="mso-fit-shape-to-text:t;">
                <w:txbxContent>
                  <w:p w14:paraId="1FE02CEC">
                    <w:pPr>
                      <w:pStyle w:val="28"/>
                    </w:pPr>
                    <w:r>
                      <w:fldChar w:fldCharType="begin"/>
                    </w:r>
                    <w:r>
                      <w:instrText xml:space="preserve"> PAGE  \* MERGEFORMAT </w:instrText>
                    </w:r>
                    <w:r>
                      <w:fldChar w:fldCharType="separate"/>
                    </w:r>
                    <w:r>
                      <w:t>58</w:t>
                    </w:r>
                    <w:r>
                      <w:fldChar w:fldCharType="end"/>
                    </w:r>
                  </w:p>
                </w:txbxContent>
              </v:textbox>
            </v:shape>
          </w:pict>
        </mc:Fallback>
      </mc:AlternateContent>
    </w:r>
    <w:r>
      <w:rPr>
        <w:rFonts w:hint="eastAsia"/>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66140B">
    <w:pPr>
      <w:pStyle w:val="30"/>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50C7EC">
    <w:pPr>
      <w:pStyle w:val="30"/>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5"/>
    <w:multiLevelType w:val="multilevel"/>
    <w:tmpl w:val="00000005"/>
    <w:lvl w:ilvl="0" w:tentative="0">
      <w:start w:val="1"/>
      <w:numFmt w:val="decimal"/>
      <w:lvlText w:val="%1"/>
      <w:lvlJc w:val="left"/>
      <w:pPr>
        <w:tabs>
          <w:tab w:val="left" w:pos="432"/>
        </w:tabs>
        <w:ind w:left="432" w:hanging="432"/>
      </w:pPr>
    </w:lvl>
    <w:lvl w:ilvl="1" w:tentative="0">
      <w:start w:val="1"/>
      <w:numFmt w:val="decimal"/>
      <w:lvlText w:val="%1.%2"/>
      <w:lvlJc w:val="left"/>
      <w:pPr>
        <w:tabs>
          <w:tab w:val="left" w:pos="576"/>
        </w:tabs>
        <w:ind w:left="576" w:hanging="576"/>
      </w:pPr>
    </w:lvl>
    <w:lvl w:ilvl="2" w:tentative="0">
      <w:start w:val="1"/>
      <w:numFmt w:val="decimal"/>
      <w:pStyle w:val="4"/>
      <w:lvlText w:val="%1.%2.%3"/>
      <w:lvlJc w:val="left"/>
      <w:pPr>
        <w:tabs>
          <w:tab w:val="left" w:pos="720"/>
        </w:tabs>
        <w:ind w:left="720" w:hanging="720"/>
      </w:pPr>
    </w:lvl>
    <w:lvl w:ilvl="3" w:tentative="0">
      <w:start w:val="1"/>
      <w:numFmt w:val="decimal"/>
      <w:lvlText w:val="%1.%2.%3.%4"/>
      <w:lvlJc w:val="left"/>
      <w:pPr>
        <w:tabs>
          <w:tab w:val="left" w:pos="864"/>
        </w:tabs>
        <w:ind w:left="864" w:hanging="864"/>
      </w:pPr>
    </w:lvl>
    <w:lvl w:ilvl="4" w:tentative="0">
      <w:start w:val="1"/>
      <w:numFmt w:val="decimal"/>
      <w:lvlText w:val="%1.%2.%3.%4.%5"/>
      <w:lvlJc w:val="left"/>
      <w:pPr>
        <w:tabs>
          <w:tab w:val="left" w:pos="1008"/>
        </w:tabs>
        <w:ind w:left="1008" w:hanging="1008"/>
      </w:pPr>
    </w:lvl>
    <w:lvl w:ilvl="5" w:tentative="0">
      <w:start w:val="1"/>
      <w:numFmt w:val="decimal"/>
      <w:lvlText w:val="%1.%2.%3.%4.%5.%6"/>
      <w:lvlJc w:val="left"/>
      <w:pPr>
        <w:tabs>
          <w:tab w:val="left" w:pos="1152"/>
        </w:tabs>
        <w:ind w:left="1152" w:hanging="1152"/>
      </w:pPr>
    </w:lvl>
    <w:lvl w:ilvl="6" w:tentative="0">
      <w:start w:val="1"/>
      <w:numFmt w:val="decimal"/>
      <w:lvlText w:val="%1.%2.%3.%4.%5.%6.%7"/>
      <w:lvlJc w:val="left"/>
      <w:pPr>
        <w:tabs>
          <w:tab w:val="left" w:pos="1296"/>
        </w:tabs>
        <w:ind w:left="1296" w:hanging="1296"/>
      </w:pPr>
    </w:lvl>
    <w:lvl w:ilvl="7" w:tentative="0">
      <w:start w:val="1"/>
      <w:numFmt w:val="decimal"/>
      <w:lvlText w:val="%1.%2.%3.%4.%5.%6.%7.%8"/>
      <w:lvlJc w:val="left"/>
      <w:pPr>
        <w:tabs>
          <w:tab w:val="left" w:pos="1440"/>
        </w:tabs>
        <w:ind w:left="1440" w:hanging="1440"/>
      </w:pPr>
    </w:lvl>
    <w:lvl w:ilvl="8" w:tentative="0">
      <w:start w:val="1"/>
      <w:numFmt w:val="decimal"/>
      <w:lvlText w:val="%1.%2.%3.%4.%5.%6.%7.%8.%9"/>
      <w:lvlJc w:val="left"/>
      <w:pPr>
        <w:tabs>
          <w:tab w:val="left" w:pos="1584"/>
        </w:tabs>
        <w:ind w:left="1584" w:hanging="1584"/>
      </w:pPr>
    </w:lvl>
  </w:abstractNum>
  <w:abstractNum w:abstractNumId="1">
    <w:nsid w:val="42F56722"/>
    <w:multiLevelType w:val="multilevel"/>
    <w:tmpl w:val="42F56722"/>
    <w:lvl w:ilvl="0" w:tentative="0">
      <w:start w:val="1"/>
      <w:numFmt w:val="chineseCountingThousand"/>
      <w:pStyle w:val="148"/>
      <w:lvlText w:val="第%1章."/>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hideSpellingErrors/>
  <w:documentProtection w:enforcement="0"/>
  <w:defaultTabStop w:val="420"/>
  <w:drawingGridVerticalSpacing w:val="156"/>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kxODI2MDg1OGZkOGRkYWFiZjk1MmFmMDUzZDIzNmIifQ=="/>
  </w:docVars>
  <w:rsids>
    <w:rsidRoot w:val="00172A27"/>
    <w:rsid w:val="000016D5"/>
    <w:rsid w:val="00005111"/>
    <w:rsid w:val="00005A68"/>
    <w:rsid w:val="00010370"/>
    <w:rsid w:val="00013418"/>
    <w:rsid w:val="000149F2"/>
    <w:rsid w:val="0001632C"/>
    <w:rsid w:val="00017077"/>
    <w:rsid w:val="000177BA"/>
    <w:rsid w:val="00017AE0"/>
    <w:rsid w:val="00027092"/>
    <w:rsid w:val="00030D00"/>
    <w:rsid w:val="00030DE8"/>
    <w:rsid w:val="0003106B"/>
    <w:rsid w:val="000349C7"/>
    <w:rsid w:val="00036501"/>
    <w:rsid w:val="000368B4"/>
    <w:rsid w:val="00036BCC"/>
    <w:rsid w:val="00041013"/>
    <w:rsid w:val="000427D1"/>
    <w:rsid w:val="000427E1"/>
    <w:rsid w:val="000434B8"/>
    <w:rsid w:val="00045198"/>
    <w:rsid w:val="00047FDA"/>
    <w:rsid w:val="0005490B"/>
    <w:rsid w:val="00055567"/>
    <w:rsid w:val="00062756"/>
    <w:rsid w:val="00062FA2"/>
    <w:rsid w:val="00064036"/>
    <w:rsid w:val="00064ADC"/>
    <w:rsid w:val="00066122"/>
    <w:rsid w:val="0006613C"/>
    <w:rsid w:val="000668C1"/>
    <w:rsid w:val="00070C59"/>
    <w:rsid w:val="0007163D"/>
    <w:rsid w:val="00072211"/>
    <w:rsid w:val="00072C2E"/>
    <w:rsid w:val="0007354A"/>
    <w:rsid w:val="00075806"/>
    <w:rsid w:val="00075FC6"/>
    <w:rsid w:val="00077050"/>
    <w:rsid w:val="000800D7"/>
    <w:rsid w:val="0008070D"/>
    <w:rsid w:val="00082351"/>
    <w:rsid w:val="00083B91"/>
    <w:rsid w:val="00083F2B"/>
    <w:rsid w:val="00084FB8"/>
    <w:rsid w:val="00087809"/>
    <w:rsid w:val="000879BD"/>
    <w:rsid w:val="000A09F3"/>
    <w:rsid w:val="000A1199"/>
    <w:rsid w:val="000A21E8"/>
    <w:rsid w:val="000A33C0"/>
    <w:rsid w:val="000A42FD"/>
    <w:rsid w:val="000A436E"/>
    <w:rsid w:val="000A4CD4"/>
    <w:rsid w:val="000A5D84"/>
    <w:rsid w:val="000A63F6"/>
    <w:rsid w:val="000A6893"/>
    <w:rsid w:val="000A7896"/>
    <w:rsid w:val="000A7FCF"/>
    <w:rsid w:val="000B11EA"/>
    <w:rsid w:val="000B2A07"/>
    <w:rsid w:val="000B483D"/>
    <w:rsid w:val="000B5E02"/>
    <w:rsid w:val="000B73DC"/>
    <w:rsid w:val="000B7563"/>
    <w:rsid w:val="000C0CDD"/>
    <w:rsid w:val="000C2F68"/>
    <w:rsid w:val="000C45F5"/>
    <w:rsid w:val="000D138C"/>
    <w:rsid w:val="000D1C9B"/>
    <w:rsid w:val="000D1D58"/>
    <w:rsid w:val="000D415C"/>
    <w:rsid w:val="000D4355"/>
    <w:rsid w:val="000D4D00"/>
    <w:rsid w:val="000D53BE"/>
    <w:rsid w:val="000D5AE6"/>
    <w:rsid w:val="000E4AF3"/>
    <w:rsid w:val="000E4E25"/>
    <w:rsid w:val="000E6173"/>
    <w:rsid w:val="000E6234"/>
    <w:rsid w:val="000E70EA"/>
    <w:rsid w:val="000E76F6"/>
    <w:rsid w:val="000F03CE"/>
    <w:rsid w:val="000F07C2"/>
    <w:rsid w:val="000F1636"/>
    <w:rsid w:val="000F2631"/>
    <w:rsid w:val="000F2DD3"/>
    <w:rsid w:val="000F3B56"/>
    <w:rsid w:val="000F529F"/>
    <w:rsid w:val="000F7D1D"/>
    <w:rsid w:val="00100AE3"/>
    <w:rsid w:val="0010191D"/>
    <w:rsid w:val="00102914"/>
    <w:rsid w:val="0010316A"/>
    <w:rsid w:val="00103D25"/>
    <w:rsid w:val="00103E09"/>
    <w:rsid w:val="0011052E"/>
    <w:rsid w:val="00110536"/>
    <w:rsid w:val="001108BF"/>
    <w:rsid w:val="001109FF"/>
    <w:rsid w:val="0011476B"/>
    <w:rsid w:val="00114909"/>
    <w:rsid w:val="00117128"/>
    <w:rsid w:val="00117161"/>
    <w:rsid w:val="00117A76"/>
    <w:rsid w:val="00120627"/>
    <w:rsid w:val="00121781"/>
    <w:rsid w:val="00124F90"/>
    <w:rsid w:val="00126508"/>
    <w:rsid w:val="00126AA1"/>
    <w:rsid w:val="00131DFA"/>
    <w:rsid w:val="00131FBC"/>
    <w:rsid w:val="001326A1"/>
    <w:rsid w:val="00140AA3"/>
    <w:rsid w:val="00140E8E"/>
    <w:rsid w:val="00142C90"/>
    <w:rsid w:val="00143F97"/>
    <w:rsid w:val="00144062"/>
    <w:rsid w:val="001442EA"/>
    <w:rsid w:val="00144724"/>
    <w:rsid w:val="00146A43"/>
    <w:rsid w:val="00153AB4"/>
    <w:rsid w:val="001601CD"/>
    <w:rsid w:val="001602AC"/>
    <w:rsid w:val="00160B50"/>
    <w:rsid w:val="001613FF"/>
    <w:rsid w:val="0016495D"/>
    <w:rsid w:val="00164FD9"/>
    <w:rsid w:val="00165313"/>
    <w:rsid w:val="00166B54"/>
    <w:rsid w:val="00166F39"/>
    <w:rsid w:val="001703C0"/>
    <w:rsid w:val="001711CF"/>
    <w:rsid w:val="00172A27"/>
    <w:rsid w:val="00172B1B"/>
    <w:rsid w:val="001732C5"/>
    <w:rsid w:val="0017341E"/>
    <w:rsid w:val="001760F8"/>
    <w:rsid w:val="00176DD4"/>
    <w:rsid w:val="00181533"/>
    <w:rsid w:val="0018304F"/>
    <w:rsid w:val="0018400B"/>
    <w:rsid w:val="001852F6"/>
    <w:rsid w:val="00185D70"/>
    <w:rsid w:val="00185E19"/>
    <w:rsid w:val="00186830"/>
    <w:rsid w:val="00186AB3"/>
    <w:rsid w:val="00186D0D"/>
    <w:rsid w:val="0019076D"/>
    <w:rsid w:val="0019122C"/>
    <w:rsid w:val="00194E36"/>
    <w:rsid w:val="00197DEE"/>
    <w:rsid w:val="00197E27"/>
    <w:rsid w:val="001A063B"/>
    <w:rsid w:val="001A069E"/>
    <w:rsid w:val="001A100B"/>
    <w:rsid w:val="001A2F6C"/>
    <w:rsid w:val="001A4530"/>
    <w:rsid w:val="001A7FC6"/>
    <w:rsid w:val="001B4A25"/>
    <w:rsid w:val="001B4BA5"/>
    <w:rsid w:val="001B4FE8"/>
    <w:rsid w:val="001B5622"/>
    <w:rsid w:val="001B6641"/>
    <w:rsid w:val="001B7AEF"/>
    <w:rsid w:val="001C3AA2"/>
    <w:rsid w:val="001C4C51"/>
    <w:rsid w:val="001C65EC"/>
    <w:rsid w:val="001D081F"/>
    <w:rsid w:val="001D1C26"/>
    <w:rsid w:val="001D6153"/>
    <w:rsid w:val="001D666F"/>
    <w:rsid w:val="001D67AF"/>
    <w:rsid w:val="001D6EA7"/>
    <w:rsid w:val="001D7D68"/>
    <w:rsid w:val="001E0F5A"/>
    <w:rsid w:val="001E1890"/>
    <w:rsid w:val="001E1AC4"/>
    <w:rsid w:val="001E1C58"/>
    <w:rsid w:val="001E232A"/>
    <w:rsid w:val="001E3FC1"/>
    <w:rsid w:val="001E4359"/>
    <w:rsid w:val="001F1E85"/>
    <w:rsid w:val="001F29F0"/>
    <w:rsid w:val="001F4493"/>
    <w:rsid w:val="001F4F0D"/>
    <w:rsid w:val="001F630F"/>
    <w:rsid w:val="00200143"/>
    <w:rsid w:val="0020178A"/>
    <w:rsid w:val="00203D2F"/>
    <w:rsid w:val="00204644"/>
    <w:rsid w:val="00204E9C"/>
    <w:rsid w:val="00206A65"/>
    <w:rsid w:val="00207A2F"/>
    <w:rsid w:val="00207A99"/>
    <w:rsid w:val="00210585"/>
    <w:rsid w:val="0021093A"/>
    <w:rsid w:val="00210B4E"/>
    <w:rsid w:val="00210D87"/>
    <w:rsid w:val="00213040"/>
    <w:rsid w:val="00213CDF"/>
    <w:rsid w:val="00216342"/>
    <w:rsid w:val="002171BA"/>
    <w:rsid w:val="002225A8"/>
    <w:rsid w:val="00223342"/>
    <w:rsid w:val="00224E64"/>
    <w:rsid w:val="00225723"/>
    <w:rsid w:val="00227EF0"/>
    <w:rsid w:val="00231E6A"/>
    <w:rsid w:val="00232EAC"/>
    <w:rsid w:val="002342B8"/>
    <w:rsid w:val="002349C5"/>
    <w:rsid w:val="00234B64"/>
    <w:rsid w:val="00234CDF"/>
    <w:rsid w:val="00235956"/>
    <w:rsid w:val="00235CCB"/>
    <w:rsid w:val="0023706C"/>
    <w:rsid w:val="00237EB4"/>
    <w:rsid w:val="00243E66"/>
    <w:rsid w:val="00246113"/>
    <w:rsid w:val="00247444"/>
    <w:rsid w:val="002521D6"/>
    <w:rsid w:val="0025364D"/>
    <w:rsid w:val="00254E29"/>
    <w:rsid w:val="00257401"/>
    <w:rsid w:val="00260AD5"/>
    <w:rsid w:val="00263535"/>
    <w:rsid w:val="00264C98"/>
    <w:rsid w:val="0026518D"/>
    <w:rsid w:val="002667F7"/>
    <w:rsid w:val="00267093"/>
    <w:rsid w:val="002710F1"/>
    <w:rsid w:val="00271644"/>
    <w:rsid w:val="00272465"/>
    <w:rsid w:val="0027369E"/>
    <w:rsid w:val="00273D74"/>
    <w:rsid w:val="002759E6"/>
    <w:rsid w:val="00275F50"/>
    <w:rsid w:val="002763E4"/>
    <w:rsid w:val="0028043E"/>
    <w:rsid w:val="00281064"/>
    <w:rsid w:val="002815B5"/>
    <w:rsid w:val="0028243C"/>
    <w:rsid w:val="0028413E"/>
    <w:rsid w:val="00286AAD"/>
    <w:rsid w:val="00286FE5"/>
    <w:rsid w:val="0028735A"/>
    <w:rsid w:val="0028772A"/>
    <w:rsid w:val="00287A59"/>
    <w:rsid w:val="00290505"/>
    <w:rsid w:val="00290848"/>
    <w:rsid w:val="00292D0E"/>
    <w:rsid w:val="0029574D"/>
    <w:rsid w:val="00297052"/>
    <w:rsid w:val="00297715"/>
    <w:rsid w:val="00297F02"/>
    <w:rsid w:val="002A1053"/>
    <w:rsid w:val="002A4800"/>
    <w:rsid w:val="002A4ADE"/>
    <w:rsid w:val="002A5263"/>
    <w:rsid w:val="002A6960"/>
    <w:rsid w:val="002A78D9"/>
    <w:rsid w:val="002A7CE3"/>
    <w:rsid w:val="002B0E29"/>
    <w:rsid w:val="002B191E"/>
    <w:rsid w:val="002B3295"/>
    <w:rsid w:val="002B7473"/>
    <w:rsid w:val="002B78C8"/>
    <w:rsid w:val="002C1AFA"/>
    <w:rsid w:val="002C516C"/>
    <w:rsid w:val="002C6EF7"/>
    <w:rsid w:val="002D4024"/>
    <w:rsid w:val="002D4962"/>
    <w:rsid w:val="002D5981"/>
    <w:rsid w:val="002D6E78"/>
    <w:rsid w:val="002E1124"/>
    <w:rsid w:val="002E1355"/>
    <w:rsid w:val="002E2A92"/>
    <w:rsid w:val="002E3AD4"/>
    <w:rsid w:val="002E4118"/>
    <w:rsid w:val="002E56B5"/>
    <w:rsid w:val="002E6358"/>
    <w:rsid w:val="002E681E"/>
    <w:rsid w:val="002F07D6"/>
    <w:rsid w:val="002F1291"/>
    <w:rsid w:val="002F2C10"/>
    <w:rsid w:val="002F2DFB"/>
    <w:rsid w:val="002F3797"/>
    <w:rsid w:val="002F7BAF"/>
    <w:rsid w:val="003004ED"/>
    <w:rsid w:val="003014B4"/>
    <w:rsid w:val="00302252"/>
    <w:rsid w:val="0030363C"/>
    <w:rsid w:val="00304039"/>
    <w:rsid w:val="00304597"/>
    <w:rsid w:val="00305543"/>
    <w:rsid w:val="003069D2"/>
    <w:rsid w:val="00310308"/>
    <w:rsid w:val="00310A97"/>
    <w:rsid w:val="00311225"/>
    <w:rsid w:val="0031149B"/>
    <w:rsid w:val="00311B0C"/>
    <w:rsid w:val="003121E2"/>
    <w:rsid w:val="00313E58"/>
    <w:rsid w:val="00314682"/>
    <w:rsid w:val="0031530D"/>
    <w:rsid w:val="00316A6E"/>
    <w:rsid w:val="00316C6E"/>
    <w:rsid w:val="0032136C"/>
    <w:rsid w:val="00322447"/>
    <w:rsid w:val="00323B1D"/>
    <w:rsid w:val="00323BD7"/>
    <w:rsid w:val="003240A5"/>
    <w:rsid w:val="003246F6"/>
    <w:rsid w:val="00325FFF"/>
    <w:rsid w:val="00326E3D"/>
    <w:rsid w:val="00331D1A"/>
    <w:rsid w:val="00331FCD"/>
    <w:rsid w:val="00332466"/>
    <w:rsid w:val="00332478"/>
    <w:rsid w:val="0033298D"/>
    <w:rsid w:val="00333005"/>
    <w:rsid w:val="003357B9"/>
    <w:rsid w:val="00336ED3"/>
    <w:rsid w:val="0033797E"/>
    <w:rsid w:val="00337DC6"/>
    <w:rsid w:val="00337F34"/>
    <w:rsid w:val="003406FA"/>
    <w:rsid w:val="003420F3"/>
    <w:rsid w:val="003425F2"/>
    <w:rsid w:val="00342684"/>
    <w:rsid w:val="00342880"/>
    <w:rsid w:val="00343769"/>
    <w:rsid w:val="00343A8A"/>
    <w:rsid w:val="003533E5"/>
    <w:rsid w:val="003537D7"/>
    <w:rsid w:val="00354D72"/>
    <w:rsid w:val="003572CB"/>
    <w:rsid w:val="0035789E"/>
    <w:rsid w:val="00360DBF"/>
    <w:rsid w:val="00362A16"/>
    <w:rsid w:val="00363998"/>
    <w:rsid w:val="00363B4B"/>
    <w:rsid w:val="00363E1F"/>
    <w:rsid w:val="00364091"/>
    <w:rsid w:val="00364698"/>
    <w:rsid w:val="00367BAB"/>
    <w:rsid w:val="003707D5"/>
    <w:rsid w:val="00371323"/>
    <w:rsid w:val="00377F72"/>
    <w:rsid w:val="00380119"/>
    <w:rsid w:val="00381071"/>
    <w:rsid w:val="003850CA"/>
    <w:rsid w:val="003851C4"/>
    <w:rsid w:val="00385D2C"/>
    <w:rsid w:val="003868F5"/>
    <w:rsid w:val="00387BD7"/>
    <w:rsid w:val="00390999"/>
    <w:rsid w:val="003927F4"/>
    <w:rsid w:val="00393CAA"/>
    <w:rsid w:val="0039518D"/>
    <w:rsid w:val="00396770"/>
    <w:rsid w:val="003971A2"/>
    <w:rsid w:val="003A2C4C"/>
    <w:rsid w:val="003A2C9D"/>
    <w:rsid w:val="003A4830"/>
    <w:rsid w:val="003A68D7"/>
    <w:rsid w:val="003A7D97"/>
    <w:rsid w:val="003A7DB4"/>
    <w:rsid w:val="003B0B7B"/>
    <w:rsid w:val="003B117B"/>
    <w:rsid w:val="003B14D8"/>
    <w:rsid w:val="003B14FC"/>
    <w:rsid w:val="003B2A7D"/>
    <w:rsid w:val="003B3817"/>
    <w:rsid w:val="003B3960"/>
    <w:rsid w:val="003B6724"/>
    <w:rsid w:val="003B69E8"/>
    <w:rsid w:val="003B6F9E"/>
    <w:rsid w:val="003C2A59"/>
    <w:rsid w:val="003C348F"/>
    <w:rsid w:val="003C4978"/>
    <w:rsid w:val="003C6597"/>
    <w:rsid w:val="003C75D3"/>
    <w:rsid w:val="003C7C47"/>
    <w:rsid w:val="003D1C44"/>
    <w:rsid w:val="003D2061"/>
    <w:rsid w:val="003D3D77"/>
    <w:rsid w:val="003D53FF"/>
    <w:rsid w:val="003D5EB3"/>
    <w:rsid w:val="003D67AB"/>
    <w:rsid w:val="003D6812"/>
    <w:rsid w:val="003E232E"/>
    <w:rsid w:val="003E2E07"/>
    <w:rsid w:val="003E3DD5"/>
    <w:rsid w:val="003E3EB9"/>
    <w:rsid w:val="003E4205"/>
    <w:rsid w:val="003E5A5B"/>
    <w:rsid w:val="003F08C4"/>
    <w:rsid w:val="003F194E"/>
    <w:rsid w:val="003F34A3"/>
    <w:rsid w:val="003F4B4B"/>
    <w:rsid w:val="003F60AE"/>
    <w:rsid w:val="003F6878"/>
    <w:rsid w:val="0040000D"/>
    <w:rsid w:val="00400DA5"/>
    <w:rsid w:val="0040220E"/>
    <w:rsid w:val="00402384"/>
    <w:rsid w:val="0040719F"/>
    <w:rsid w:val="0041386E"/>
    <w:rsid w:val="00413A0B"/>
    <w:rsid w:val="004151DB"/>
    <w:rsid w:val="004223AD"/>
    <w:rsid w:val="00422861"/>
    <w:rsid w:val="004240B3"/>
    <w:rsid w:val="00424869"/>
    <w:rsid w:val="00426263"/>
    <w:rsid w:val="004322CA"/>
    <w:rsid w:val="00434B69"/>
    <w:rsid w:val="0043614D"/>
    <w:rsid w:val="00437CC5"/>
    <w:rsid w:val="00437CC8"/>
    <w:rsid w:val="00440787"/>
    <w:rsid w:val="004429C6"/>
    <w:rsid w:val="004440E2"/>
    <w:rsid w:val="0044457B"/>
    <w:rsid w:val="00444B28"/>
    <w:rsid w:val="004474FB"/>
    <w:rsid w:val="004479E4"/>
    <w:rsid w:val="00447D85"/>
    <w:rsid w:val="00450ED2"/>
    <w:rsid w:val="00451843"/>
    <w:rsid w:val="004525E8"/>
    <w:rsid w:val="00452C33"/>
    <w:rsid w:val="00452C90"/>
    <w:rsid w:val="00453FC8"/>
    <w:rsid w:val="00454127"/>
    <w:rsid w:val="00455F51"/>
    <w:rsid w:val="00460746"/>
    <w:rsid w:val="004624A3"/>
    <w:rsid w:val="0046449B"/>
    <w:rsid w:val="00464A65"/>
    <w:rsid w:val="00466B23"/>
    <w:rsid w:val="00467DE4"/>
    <w:rsid w:val="00470CDF"/>
    <w:rsid w:val="004714AC"/>
    <w:rsid w:val="0047159D"/>
    <w:rsid w:val="00471F77"/>
    <w:rsid w:val="00472AE5"/>
    <w:rsid w:val="0047337D"/>
    <w:rsid w:val="00475291"/>
    <w:rsid w:val="0047544E"/>
    <w:rsid w:val="00475D30"/>
    <w:rsid w:val="00480743"/>
    <w:rsid w:val="004809AD"/>
    <w:rsid w:val="0048127F"/>
    <w:rsid w:val="00486381"/>
    <w:rsid w:val="00487FC7"/>
    <w:rsid w:val="004901F4"/>
    <w:rsid w:val="004975BF"/>
    <w:rsid w:val="004A00A5"/>
    <w:rsid w:val="004A08F6"/>
    <w:rsid w:val="004A093F"/>
    <w:rsid w:val="004A11AF"/>
    <w:rsid w:val="004A1BDC"/>
    <w:rsid w:val="004A54DD"/>
    <w:rsid w:val="004A61EF"/>
    <w:rsid w:val="004A7879"/>
    <w:rsid w:val="004B1526"/>
    <w:rsid w:val="004B2D1D"/>
    <w:rsid w:val="004B3162"/>
    <w:rsid w:val="004B35F8"/>
    <w:rsid w:val="004B4898"/>
    <w:rsid w:val="004B576C"/>
    <w:rsid w:val="004B68BB"/>
    <w:rsid w:val="004B7C9B"/>
    <w:rsid w:val="004C0037"/>
    <w:rsid w:val="004C1B6B"/>
    <w:rsid w:val="004C1DA3"/>
    <w:rsid w:val="004C3787"/>
    <w:rsid w:val="004C392D"/>
    <w:rsid w:val="004C3D8B"/>
    <w:rsid w:val="004C41D0"/>
    <w:rsid w:val="004C4253"/>
    <w:rsid w:val="004C68AC"/>
    <w:rsid w:val="004C7BF2"/>
    <w:rsid w:val="004D1DF2"/>
    <w:rsid w:val="004D2406"/>
    <w:rsid w:val="004D7594"/>
    <w:rsid w:val="004E0AEB"/>
    <w:rsid w:val="004E1D06"/>
    <w:rsid w:val="004E354D"/>
    <w:rsid w:val="004E36C8"/>
    <w:rsid w:val="004E3A69"/>
    <w:rsid w:val="004E4AB2"/>
    <w:rsid w:val="004E4D53"/>
    <w:rsid w:val="004F029C"/>
    <w:rsid w:val="004F0B31"/>
    <w:rsid w:val="004F1970"/>
    <w:rsid w:val="004F36B3"/>
    <w:rsid w:val="004F3962"/>
    <w:rsid w:val="004F3F66"/>
    <w:rsid w:val="004F56E3"/>
    <w:rsid w:val="004F60F4"/>
    <w:rsid w:val="004F6456"/>
    <w:rsid w:val="00501F03"/>
    <w:rsid w:val="00507552"/>
    <w:rsid w:val="00507F4D"/>
    <w:rsid w:val="00510B4C"/>
    <w:rsid w:val="00511CB9"/>
    <w:rsid w:val="005126D0"/>
    <w:rsid w:val="00512D7A"/>
    <w:rsid w:val="005161EC"/>
    <w:rsid w:val="0052051B"/>
    <w:rsid w:val="00525AF9"/>
    <w:rsid w:val="00531AC2"/>
    <w:rsid w:val="00532EE8"/>
    <w:rsid w:val="005331F2"/>
    <w:rsid w:val="00534696"/>
    <w:rsid w:val="00536E90"/>
    <w:rsid w:val="00537C84"/>
    <w:rsid w:val="00537C8A"/>
    <w:rsid w:val="00537CD2"/>
    <w:rsid w:val="0054105E"/>
    <w:rsid w:val="00542329"/>
    <w:rsid w:val="00542936"/>
    <w:rsid w:val="00543038"/>
    <w:rsid w:val="00543403"/>
    <w:rsid w:val="00544124"/>
    <w:rsid w:val="005446C8"/>
    <w:rsid w:val="005455E0"/>
    <w:rsid w:val="00547D0C"/>
    <w:rsid w:val="0055192A"/>
    <w:rsid w:val="005520A7"/>
    <w:rsid w:val="00552941"/>
    <w:rsid w:val="00552D78"/>
    <w:rsid w:val="00553467"/>
    <w:rsid w:val="005536AB"/>
    <w:rsid w:val="00553CE4"/>
    <w:rsid w:val="0055605B"/>
    <w:rsid w:val="005601F8"/>
    <w:rsid w:val="00562B4C"/>
    <w:rsid w:val="00564B36"/>
    <w:rsid w:val="00564D8D"/>
    <w:rsid w:val="00565274"/>
    <w:rsid w:val="00565452"/>
    <w:rsid w:val="00566712"/>
    <w:rsid w:val="00566739"/>
    <w:rsid w:val="00571E5E"/>
    <w:rsid w:val="005721D3"/>
    <w:rsid w:val="00575262"/>
    <w:rsid w:val="00576A31"/>
    <w:rsid w:val="00576ACA"/>
    <w:rsid w:val="00580E67"/>
    <w:rsid w:val="00581E8B"/>
    <w:rsid w:val="005844CF"/>
    <w:rsid w:val="00584D1F"/>
    <w:rsid w:val="00585EA1"/>
    <w:rsid w:val="00587D6F"/>
    <w:rsid w:val="0059267B"/>
    <w:rsid w:val="005935E2"/>
    <w:rsid w:val="0059550B"/>
    <w:rsid w:val="00595E71"/>
    <w:rsid w:val="005967C2"/>
    <w:rsid w:val="005970FE"/>
    <w:rsid w:val="00597DA5"/>
    <w:rsid w:val="00597F57"/>
    <w:rsid w:val="005A3D89"/>
    <w:rsid w:val="005A4797"/>
    <w:rsid w:val="005A5ED1"/>
    <w:rsid w:val="005A7C40"/>
    <w:rsid w:val="005B0958"/>
    <w:rsid w:val="005B0BA7"/>
    <w:rsid w:val="005B4EED"/>
    <w:rsid w:val="005B56C8"/>
    <w:rsid w:val="005B5F8D"/>
    <w:rsid w:val="005B6CBD"/>
    <w:rsid w:val="005B733B"/>
    <w:rsid w:val="005B7A79"/>
    <w:rsid w:val="005C027D"/>
    <w:rsid w:val="005C0660"/>
    <w:rsid w:val="005C0FEF"/>
    <w:rsid w:val="005C1346"/>
    <w:rsid w:val="005C2B0A"/>
    <w:rsid w:val="005C48F6"/>
    <w:rsid w:val="005C5BD9"/>
    <w:rsid w:val="005C74AD"/>
    <w:rsid w:val="005D02E3"/>
    <w:rsid w:val="005D0BA7"/>
    <w:rsid w:val="005D29A3"/>
    <w:rsid w:val="005D2D6A"/>
    <w:rsid w:val="005D2D76"/>
    <w:rsid w:val="005D3AFE"/>
    <w:rsid w:val="005D43C8"/>
    <w:rsid w:val="005D68F0"/>
    <w:rsid w:val="005D7063"/>
    <w:rsid w:val="005E13CB"/>
    <w:rsid w:val="005E19AB"/>
    <w:rsid w:val="005E207C"/>
    <w:rsid w:val="005E2846"/>
    <w:rsid w:val="005E3C4B"/>
    <w:rsid w:val="005E6E98"/>
    <w:rsid w:val="005E7A2F"/>
    <w:rsid w:val="005F0120"/>
    <w:rsid w:val="005F12F8"/>
    <w:rsid w:val="005F5295"/>
    <w:rsid w:val="006000DD"/>
    <w:rsid w:val="00603F35"/>
    <w:rsid w:val="00606E9E"/>
    <w:rsid w:val="00610F7D"/>
    <w:rsid w:val="0061252C"/>
    <w:rsid w:val="00612A20"/>
    <w:rsid w:val="006139D4"/>
    <w:rsid w:val="00614CA6"/>
    <w:rsid w:val="00614D22"/>
    <w:rsid w:val="00615228"/>
    <w:rsid w:val="006170AD"/>
    <w:rsid w:val="00617EE1"/>
    <w:rsid w:val="00623954"/>
    <w:rsid w:val="00623DE5"/>
    <w:rsid w:val="00624006"/>
    <w:rsid w:val="00627D50"/>
    <w:rsid w:val="00630D63"/>
    <w:rsid w:val="00634ABA"/>
    <w:rsid w:val="0063582E"/>
    <w:rsid w:val="006358DB"/>
    <w:rsid w:val="00636984"/>
    <w:rsid w:val="00636A70"/>
    <w:rsid w:val="006373C5"/>
    <w:rsid w:val="00637924"/>
    <w:rsid w:val="00637D6C"/>
    <w:rsid w:val="006401AE"/>
    <w:rsid w:val="00641956"/>
    <w:rsid w:val="00642C61"/>
    <w:rsid w:val="006449B7"/>
    <w:rsid w:val="006451A4"/>
    <w:rsid w:val="006461A0"/>
    <w:rsid w:val="006478EC"/>
    <w:rsid w:val="006527CB"/>
    <w:rsid w:val="00655A9E"/>
    <w:rsid w:val="00655E3A"/>
    <w:rsid w:val="00661CBA"/>
    <w:rsid w:val="00663037"/>
    <w:rsid w:val="0066433D"/>
    <w:rsid w:val="00664CFB"/>
    <w:rsid w:val="00667C11"/>
    <w:rsid w:val="00670F50"/>
    <w:rsid w:val="00671EED"/>
    <w:rsid w:val="00674B3C"/>
    <w:rsid w:val="00674D96"/>
    <w:rsid w:val="00675123"/>
    <w:rsid w:val="0067544E"/>
    <w:rsid w:val="00675482"/>
    <w:rsid w:val="00675DBA"/>
    <w:rsid w:val="00677677"/>
    <w:rsid w:val="006804C2"/>
    <w:rsid w:val="0068388E"/>
    <w:rsid w:val="00684ADF"/>
    <w:rsid w:val="006900C3"/>
    <w:rsid w:val="00690489"/>
    <w:rsid w:val="00691F40"/>
    <w:rsid w:val="00693607"/>
    <w:rsid w:val="00694410"/>
    <w:rsid w:val="006951E4"/>
    <w:rsid w:val="00696E76"/>
    <w:rsid w:val="006A113B"/>
    <w:rsid w:val="006A34FA"/>
    <w:rsid w:val="006A4027"/>
    <w:rsid w:val="006A556E"/>
    <w:rsid w:val="006A6906"/>
    <w:rsid w:val="006A707E"/>
    <w:rsid w:val="006A7983"/>
    <w:rsid w:val="006B14B3"/>
    <w:rsid w:val="006B2E0E"/>
    <w:rsid w:val="006B2F87"/>
    <w:rsid w:val="006B3D2E"/>
    <w:rsid w:val="006B4D45"/>
    <w:rsid w:val="006B5C98"/>
    <w:rsid w:val="006B6118"/>
    <w:rsid w:val="006C2E6D"/>
    <w:rsid w:val="006C3355"/>
    <w:rsid w:val="006C5696"/>
    <w:rsid w:val="006C5F65"/>
    <w:rsid w:val="006C6A0B"/>
    <w:rsid w:val="006C6F52"/>
    <w:rsid w:val="006C777D"/>
    <w:rsid w:val="006D00E1"/>
    <w:rsid w:val="006D3881"/>
    <w:rsid w:val="006D4595"/>
    <w:rsid w:val="006D56D9"/>
    <w:rsid w:val="006E1FC9"/>
    <w:rsid w:val="006E29F0"/>
    <w:rsid w:val="006E2A7A"/>
    <w:rsid w:val="006E38BB"/>
    <w:rsid w:val="006E39D8"/>
    <w:rsid w:val="006E5E9C"/>
    <w:rsid w:val="006E62D2"/>
    <w:rsid w:val="006E65B7"/>
    <w:rsid w:val="006E6DCF"/>
    <w:rsid w:val="006E7791"/>
    <w:rsid w:val="006F16D8"/>
    <w:rsid w:val="006F2592"/>
    <w:rsid w:val="006F2626"/>
    <w:rsid w:val="006F343B"/>
    <w:rsid w:val="006F3A58"/>
    <w:rsid w:val="006F481F"/>
    <w:rsid w:val="006F5D2E"/>
    <w:rsid w:val="00700B2F"/>
    <w:rsid w:val="00701AC2"/>
    <w:rsid w:val="00703456"/>
    <w:rsid w:val="00710BA0"/>
    <w:rsid w:val="00712452"/>
    <w:rsid w:val="0071290A"/>
    <w:rsid w:val="00713B79"/>
    <w:rsid w:val="00715896"/>
    <w:rsid w:val="007158C8"/>
    <w:rsid w:val="00716A41"/>
    <w:rsid w:val="007176A2"/>
    <w:rsid w:val="00717961"/>
    <w:rsid w:val="0072154B"/>
    <w:rsid w:val="00723E51"/>
    <w:rsid w:val="007241F2"/>
    <w:rsid w:val="00726B19"/>
    <w:rsid w:val="0073057E"/>
    <w:rsid w:val="007317D0"/>
    <w:rsid w:val="00731E83"/>
    <w:rsid w:val="00731F59"/>
    <w:rsid w:val="00732448"/>
    <w:rsid w:val="007331B4"/>
    <w:rsid w:val="00734EA6"/>
    <w:rsid w:val="00736E62"/>
    <w:rsid w:val="00741A0C"/>
    <w:rsid w:val="00742840"/>
    <w:rsid w:val="007455A2"/>
    <w:rsid w:val="00745F3B"/>
    <w:rsid w:val="00747272"/>
    <w:rsid w:val="00747E4F"/>
    <w:rsid w:val="00750BE5"/>
    <w:rsid w:val="00751EDC"/>
    <w:rsid w:val="007535E0"/>
    <w:rsid w:val="00753855"/>
    <w:rsid w:val="00753FD6"/>
    <w:rsid w:val="00754C83"/>
    <w:rsid w:val="007603F0"/>
    <w:rsid w:val="0076061D"/>
    <w:rsid w:val="007644F3"/>
    <w:rsid w:val="00764BAF"/>
    <w:rsid w:val="0076540B"/>
    <w:rsid w:val="00767DFF"/>
    <w:rsid w:val="007724EF"/>
    <w:rsid w:val="007740FF"/>
    <w:rsid w:val="00774C74"/>
    <w:rsid w:val="00775218"/>
    <w:rsid w:val="007771A3"/>
    <w:rsid w:val="00783431"/>
    <w:rsid w:val="007847C3"/>
    <w:rsid w:val="00784C97"/>
    <w:rsid w:val="00784EEE"/>
    <w:rsid w:val="007857A5"/>
    <w:rsid w:val="00785EF4"/>
    <w:rsid w:val="0078668A"/>
    <w:rsid w:val="00794807"/>
    <w:rsid w:val="00795038"/>
    <w:rsid w:val="007966C3"/>
    <w:rsid w:val="0079725D"/>
    <w:rsid w:val="0079738E"/>
    <w:rsid w:val="007A0EEB"/>
    <w:rsid w:val="007A3095"/>
    <w:rsid w:val="007A6489"/>
    <w:rsid w:val="007A6942"/>
    <w:rsid w:val="007B00DA"/>
    <w:rsid w:val="007B0651"/>
    <w:rsid w:val="007B0782"/>
    <w:rsid w:val="007B112C"/>
    <w:rsid w:val="007B1333"/>
    <w:rsid w:val="007B261D"/>
    <w:rsid w:val="007B3155"/>
    <w:rsid w:val="007B3C75"/>
    <w:rsid w:val="007B7967"/>
    <w:rsid w:val="007C1BBC"/>
    <w:rsid w:val="007C28D7"/>
    <w:rsid w:val="007C2BDD"/>
    <w:rsid w:val="007C6676"/>
    <w:rsid w:val="007D0455"/>
    <w:rsid w:val="007D14FF"/>
    <w:rsid w:val="007D17CA"/>
    <w:rsid w:val="007D1F8B"/>
    <w:rsid w:val="007D5508"/>
    <w:rsid w:val="007D75BA"/>
    <w:rsid w:val="007D7730"/>
    <w:rsid w:val="007D7BB5"/>
    <w:rsid w:val="007E0316"/>
    <w:rsid w:val="007E25E1"/>
    <w:rsid w:val="007E38D9"/>
    <w:rsid w:val="007E6090"/>
    <w:rsid w:val="007E746D"/>
    <w:rsid w:val="007E7E22"/>
    <w:rsid w:val="007F0238"/>
    <w:rsid w:val="007F169C"/>
    <w:rsid w:val="007F1CB0"/>
    <w:rsid w:val="007F4DCD"/>
    <w:rsid w:val="007F7D59"/>
    <w:rsid w:val="008002AC"/>
    <w:rsid w:val="008003BA"/>
    <w:rsid w:val="00801A81"/>
    <w:rsid w:val="008021B1"/>
    <w:rsid w:val="008031BB"/>
    <w:rsid w:val="00805623"/>
    <w:rsid w:val="00805B74"/>
    <w:rsid w:val="008103A9"/>
    <w:rsid w:val="00816C9B"/>
    <w:rsid w:val="00816FDE"/>
    <w:rsid w:val="00817B20"/>
    <w:rsid w:val="00820B5C"/>
    <w:rsid w:val="00820C6A"/>
    <w:rsid w:val="00820F07"/>
    <w:rsid w:val="008227C7"/>
    <w:rsid w:val="00822CB0"/>
    <w:rsid w:val="00823F66"/>
    <w:rsid w:val="00825E8E"/>
    <w:rsid w:val="00827E8F"/>
    <w:rsid w:val="0083064E"/>
    <w:rsid w:val="00830C3E"/>
    <w:rsid w:val="008311EC"/>
    <w:rsid w:val="008344AB"/>
    <w:rsid w:val="00835303"/>
    <w:rsid w:val="00835DF9"/>
    <w:rsid w:val="00836683"/>
    <w:rsid w:val="00836986"/>
    <w:rsid w:val="00836B08"/>
    <w:rsid w:val="008407D3"/>
    <w:rsid w:val="008413C4"/>
    <w:rsid w:val="008429E0"/>
    <w:rsid w:val="00842BA1"/>
    <w:rsid w:val="008479A7"/>
    <w:rsid w:val="0085483C"/>
    <w:rsid w:val="008570DE"/>
    <w:rsid w:val="00857EB8"/>
    <w:rsid w:val="00860679"/>
    <w:rsid w:val="00863FCF"/>
    <w:rsid w:val="0086489A"/>
    <w:rsid w:val="008649DE"/>
    <w:rsid w:val="00865386"/>
    <w:rsid w:val="00865743"/>
    <w:rsid w:val="00866466"/>
    <w:rsid w:val="0087371C"/>
    <w:rsid w:val="00875236"/>
    <w:rsid w:val="008755A5"/>
    <w:rsid w:val="00876BE8"/>
    <w:rsid w:val="00881EC3"/>
    <w:rsid w:val="0088357A"/>
    <w:rsid w:val="008840D6"/>
    <w:rsid w:val="0088650E"/>
    <w:rsid w:val="00886960"/>
    <w:rsid w:val="00891F12"/>
    <w:rsid w:val="00893973"/>
    <w:rsid w:val="00894427"/>
    <w:rsid w:val="00895E75"/>
    <w:rsid w:val="008960AE"/>
    <w:rsid w:val="00897E6A"/>
    <w:rsid w:val="008A07E4"/>
    <w:rsid w:val="008A2134"/>
    <w:rsid w:val="008A3793"/>
    <w:rsid w:val="008A4463"/>
    <w:rsid w:val="008A4E97"/>
    <w:rsid w:val="008A637D"/>
    <w:rsid w:val="008A6CA6"/>
    <w:rsid w:val="008A7468"/>
    <w:rsid w:val="008B3316"/>
    <w:rsid w:val="008B33E3"/>
    <w:rsid w:val="008B3E8F"/>
    <w:rsid w:val="008B4EE8"/>
    <w:rsid w:val="008B5DDF"/>
    <w:rsid w:val="008B5E0D"/>
    <w:rsid w:val="008B6482"/>
    <w:rsid w:val="008B675E"/>
    <w:rsid w:val="008B7D8D"/>
    <w:rsid w:val="008C109D"/>
    <w:rsid w:val="008C224A"/>
    <w:rsid w:val="008C3B94"/>
    <w:rsid w:val="008C5DE2"/>
    <w:rsid w:val="008C707A"/>
    <w:rsid w:val="008C7E31"/>
    <w:rsid w:val="008D0A29"/>
    <w:rsid w:val="008D19C8"/>
    <w:rsid w:val="008D1F83"/>
    <w:rsid w:val="008D2321"/>
    <w:rsid w:val="008D2B9C"/>
    <w:rsid w:val="008D42B1"/>
    <w:rsid w:val="008D52C6"/>
    <w:rsid w:val="008D65B4"/>
    <w:rsid w:val="008D777B"/>
    <w:rsid w:val="008E18B6"/>
    <w:rsid w:val="008E6E64"/>
    <w:rsid w:val="008F109B"/>
    <w:rsid w:val="008F457B"/>
    <w:rsid w:val="008F7755"/>
    <w:rsid w:val="009012E8"/>
    <w:rsid w:val="0090166E"/>
    <w:rsid w:val="009030D3"/>
    <w:rsid w:val="0090316C"/>
    <w:rsid w:val="00903F19"/>
    <w:rsid w:val="00906EA8"/>
    <w:rsid w:val="009070B8"/>
    <w:rsid w:val="00907C92"/>
    <w:rsid w:val="0091061B"/>
    <w:rsid w:val="00911F2C"/>
    <w:rsid w:val="009144AF"/>
    <w:rsid w:val="00915095"/>
    <w:rsid w:val="00916352"/>
    <w:rsid w:val="0091635F"/>
    <w:rsid w:val="00916BB3"/>
    <w:rsid w:val="009224BF"/>
    <w:rsid w:val="00922F36"/>
    <w:rsid w:val="00923494"/>
    <w:rsid w:val="009245E7"/>
    <w:rsid w:val="00925137"/>
    <w:rsid w:val="00925454"/>
    <w:rsid w:val="00926F64"/>
    <w:rsid w:val="0092736B"/>
    <w:rsid w:val="00930D1A"/>
    <w:rsid w:val="00930E6D"/>
    <w:rsid w:val="0093160D"/>
    <w:rsid w:val="009317BF"/>
    <w:rsid w:val="009338A5"/>
    <w:rsid w:val="009347D4"/>
    <w:rsid w:val="00936538"/>
    <w:rsid w:val="00936EB2"/>
    <w:rsid w:val="009375BE"/>
    <w:rsid w:val="009412A5"/>
    <w:rsid w:val="009418FB"/>
    <w:rsid w:val="00941F4D"/>
    <w:rsid w:val="00941F85"/>
    <w:rsid w:val="00942F0C"/>
    <w:rsid w:val="00942F54"/>
    <w:rsid w:val="00943426"/>
    <w:rsid w:val="00944F01"/>
    <w:rsid w:val="00945522"/>
    <w:rsid w:val="00945E22"/>
    <w:rsid w:val="00946FEC"/>
    <w:rsid w:val="009509B4"/>
    <w:rsid w:val="00951D2D"/>
    <w:rsid w:val="009546C3"/>
    <w:rsid w:val="00956204"/>
    <w:rsid w:val="009569E7"/>
    <w:rsid w:val="00956EFA"/>
    <w:rsid w:val="00960DD3"/>
    <w:rsid w:val="00961DEE"/>
    <w:rsid w:val="00962372"/>
    <w:rsid w:val="00963820"/>
    <w:rsid w:val="00964BA3"/>
    <w:rsid w:val="00964CC4"/>
    <w:rsid w:val="00965F9F"/>
    <w:rsid w:val="0096611B"/>
    <w:rsid w:val="00966684"/>
    <w:rsid w:val="00966F5F"/>
    <w:rsid w:val="009675A9"/>
    <w:rsid w:val="00967679"/>
    <w:rsid w:val="00967DC1"/>
    <w:rsid w:val="00970BA3"/>
    <w:rsid w:val="00970F67"/>
    <w:rsid w:val="009729F3"/>
    <w:rsid w:val="00973062"/>
    <w:rsid w:val="00973442"/>
    <w:rsid w:val="009739E0"/>
    <w:rsid w:val="009745CB"/>
    <w:rsid w:val="00976A65"/>
    <w:rsid w:val="00980152"/>
    <w:rsid w:val="009801B9"/>
    <w:rsid w:val="00980369"/>
    <w:rsid w:val="00980B8B"/>
    <w:rsid w:val="0098133A"/>
    <w:rsid w:val="00981661"/>
    <w:rsid w:val="00981727"/>
    <w:rsid w:val="00981AA7"/>
    <w:rsid w:val="00981CFA"/>
    <w:rsid w:val="00981CFD"/>
    <w:rsid w:val="00981DBD"/>
    <w:rsid w:val="009825DE"/>
    <w:rsid w:val="00983844"/>
    <w:rsid w:val="00983AAB"/>
    <w:rsid w:val="00985ABD"/>
    <w:rsid w:val="0098621C"/>
    <w:rsid w:val="009877C3"/>
    <w:rsid w:val="00990844"/>
    <w:rsid w:val="009926D2"/>
    <w:rsid w:val="009954C9"/>
    <w:rsid w:val="00995A78"/>
    <w:rsid w:val="00996548"/>
    <w:rsid w:val="00996558"/>
    <w:rsid w:val="00996624"/>
    <w:rsid w:val="00996A48"/>
    <w:rsid w:val="00997379"/>
    <w:rsid w:val="00997FB3"/>
    <w:rsid w:val="009A2356"/>
    <w:rsid w:val="009A5A38"/>
    <w:rsid w:val="009A6178"/>
    <w:rsid w:val="009B0DBC"/>
    <w:rsid w:val="009B2495"/>
    <w:rsid w:val="009B410A"/>
    <w:rsid w:val="009B419D"/>
    <w:rsid w:val="009B43F2"/>
    <w:rsid w:val="009B616D"/>
    <w:rsid w:val="009B6BFE"/>
    <w:rsid w:val="009B779E"/>
    <w:rsid w:val="009C1418"/>
    <w:rsid w:val="009C2520"/>
    <w:rsid w:val="009C378F"/>
    <w:rsid w:val="009C6A36"/>
    <w:rsid w:val="009D27B4"/>
    <w:rsid w:val="009D2EF2"/>
    <w:rsid w:val="009D39E1"/>
    <w:rsid w:val="009E165F"/>
    <w:rsid w:val="009E1E5C"/>
    <w:rsid w:val="009E2826"/>
    <w:rsid w:val="009E35AA"/>
    <w:rsid w:val="009E3922"/>
    <w:rsid w:val="009E5431"/>
    <w:rsid w:val="009E769F"/>
    <w:rsid w:val="009F02FD"/>
    <w:rsid w:val="009F0793"/>
    <w:rsid w:val="009F0A66"/>
    <w:rsid w:val="009F28E0"/>
    <w:rsid w:val="009F4A77"/>
    <w:rsid w:val="009F60F3"/>
    <w:rsid w:val="009F69E2"/>
    <w:rsid w:val="009F6DE9"/>
    <w:rsid w:val="00A01FCF"/>
    <w:rsid w:val="00A0423A"/>
    <w:rsid w:val="00A054E5"/>
    <w:rsid w:val="00A104F5"/>
    <w:rsid w:val="00A108C3"/>
    <w:rsid w:val="00A113B6"/>
    <w:rsid w:val="00A12D59"/>
    <w:rsid w:val="00A12DE8"/>
    <w:rsid w:val="00A136A5"/>
    <w:rsid w:val="00A1394E"/>
    <w:rsid w:val="00A139A6"/>
    <w:rsid w:val="00A14353"/>
    <w:rsid w:val="00A16969"/>
    <w:rsid w:val="00A17219"/>
    <w:rsid w:val="00A2238A"/>
    <w:rsid w:val="00A3158B"/>
    <w:rsid w:val="00A31C18"/>
    <w:rsid w:val="00A31C79"/>
    <w:rsid w:val="00A32AC0"/>
    <w:rsid w:val="00A33A86"/>
    <w:rsid w:val="00A34634"/>
    <w:rsid w:val="00A35074"/>
    <w:rsid w:val="00A353F0"/>
    <w:rsid w:val="00A40DE2"/>
    <w:rsid w:val="00A41BC1"/>
    <w:rsid w:val="00A41DC3"/>
    <w:rsid w:val="00A41E70"/>
    <w:rsid w:val="00A41FC8"/>
    <w:rsid w:val="00A432E2"/>
    <w:rsid w:val="00A45425"/>
    <w:rsid w:val="00A46845"/>
    <w:rsid w:val="00A46A75"/>
    <w:rsid w:val="00A46E28"/>
    <w:rsid w:val="00A471C2"/>
    <w:rsid w:val="00A47ACA"/>
    <w:rsid w:val="00A503CE"/>
    <w:rsid w:val="00A5126F"/>
    <w:rsid w:val="00A52042"/>
    <w:rsid w:val="00A521B5"/>
    <w:rsid w:val="00A53FB2"/>
    <w:rsid w:val="00A56B95"/>
    <w:rsid w:val="00A57523"/>
    <w:rsid w:val="00A609FB"/>
    <w:rsid w:val="00A6156E"/>
    <w:rsid w:val="00A659D8"/>
    <w:rsid w:val="00A6785B"/>
    <w:rsid w:val="00A67DC7"/>
    <w:rsid w:val="00A67EA1"/>
    <w:rsid w:val="00A70556"/>
    <w:rsid w:val="00A707AF"/>
    <w:rsid w:val="00A71239"/>
    <w:rsid w:val="00A7239A"/>
    <w:rsid w:val="00A72A05"/>
    <w:rsid w:val="00A73852"/>
    <w:rsid w:val="00A74A49"/>
    <w:rsid w:val="00A75764"/>
    <w:rsid w:val="00A82FCF"/>
    <w:rsid w:val="00A84892"/>
    <w:rsid w:val="00A84D27"/>
    <w:rsid w:val="00A9168A"/>
    <w:rsid w:val="00A9347E"/>
    <w:rsid w:val="00A940D0"/>
    <w:rsid w:val="00A94C91"/>
    <w:rsid w:val="00A953E4"/>
    <w:rsid w:val="00A97680"/>
    <w:rsid w:val="00AA01D1"/>
    <w:rsid w:val="00AA0945"/>
    <w:rsid w:val="00AA138E"/>
    <w:rsid w:val="00AA2CC2"/>
    <w:rsid w:val="00AA5376"/>
    <w:rsid w:val="00AB0B45"/>
    <w:rsid w:val="00AB15AE"/>
    <w:rsid w:val="00AB2674"/>
    <w:rsid w:val="00AB2A10"/>
    <w:rsid w:val="00AB60C4"/>
    <w:rsid w:val="00AB64D9"/>
    <w:rsid w:val="00AB7688"/>
    <w:rsid w:val="00AC033E"/>
    <w:rsid w:val="00AC1EDC"/>
    <w:rsid w:val="00AC6D3B"/>
    <w:rsid w:val="00AD08D9"/>
    <w:rsid w:val="00AD08FF"/>
    <w:rsid w:val="00AD10CE"/>
    <w:rsid w:val="00AD321E"/>
    <w:rsid w:val="00AD3CDE"/>
    <w:rsid w:val="00AD3F1C"/>
    <w:rsid w:val="00AD4DA5"/>
    <w:rsid w:val="00AD5756"/>
    <w:rsid w:val="00AD60D8"/>
    <w:rsid w:val="00AD6128"/>
    <w:rsid w:val="00AD700E"/>
    <w:rsid w:val="00AD71C6"/>
    <w:rsid w:val="00AE17F1"/>
    <w:rsid w:val="00AE4D55"/>
    <w:rsid w:val="00AE5CB7"/>
    <w:rsid w:val="00AE62B6"/>
    <w:rsid w:val="00AE6461"/>
    <w:rsid w:val="00AE6709"/>
    <w:rsid w:val="00AE7C92"/>
    <w:rsid w:val="00AE7FD3"/>
    <w:rsid w:val="00AF0708"/>
    <w:rsid w:val="00AF0E49"/>
    <w:rsid w:val="00AF334D"/>
    <w:rsid w:val="00AF537E"/>
    <w:rsid w:val="00AF6CDE"/>
    <w:rsid w:val="00B00A56"/>
    <w:rsid w:val="00B015F6"/>
    <w:rsid w:val="00B02FC4"/>
    <w:rsid w:val="00B041BC"/>
    <w:rsid w:val="00B046E2"/>
    <w:rsid w:val="00B047E6"/>
    <w:rsid w:val="00B06716"/>
    <w:rsid w:val="00B06B0C"/>
    <w:rsid w:val="00B07CDB"/>
    <w:rsid w:val="00B11445"/>
    <w:rsid w:val="00B13801"/>
    <w:rsid w:val="00B13843"/>
    <w:rsid w:val="00B15068"/>
    <w:rsid w:val="00B162C5"/>
    <w:rsid w:val="00B21268"/>
    <w:rsid w:val="00B23012"/>
    <w:rsid w:val="00B2536D"/>
    <w:rsid w:val="00B25D67"/>
    <w:rsid w:val="00B27927"/>
    <w:rsid w:val="00B314BA"/>
    <w:rsid w:val="00B31BFC"/>
    <w:rsid w:val="00B3212B"/>
    <w:rsid w:val="00B32AD5"/>
    <w:rsid w:val="00B40C37"/>
    <w:rsid w:val="00B42326"/>
    <w:rsid w:val="00B45249"/>
    <w:rsid w:val="00B5126A"/>
    <w:rsid w:val="00B514D0"/>
    <w:rsid w:val="00B526F2"/>
    <w:rsid w:val="00B537FA"/>
    <w:rsid w:val="00B53F99"/>
    <w:rsid w:val="00B5408F"/>
    <w:rsid w:val="00B54122"/>
    <w:rsid w:val="00B5432A"/>
    <w:rsid w:val="00B5463B"/>
    <w:rsid w:val="00B552E2"/>
    <w:rsid w:val="00B55991"/>
    <w:rsid w:val="00B563AE"/>
    <w:rsid w:val="00B56524"/>
    <w:rsid w:val="00B57AAB"/>
    <w:rsid w:val="00B607C3"/>
    <w:rsid w:val="00B61D3D"/>
    <w:rsid w:val="00B64AF3"/>
    <w:rsid w:val="00B66124"/>
    <w:rsid w:val="00B6681D"/>
    <w:rsid w:val="00B67463"/>
    <w:rsid w:val="00B67D48"/>
    <w:rsid w:val="00B707F1"/>
    <w:rsid w:val="00B70C2A"/>
    <w:rsid w:val="00B71655"/>
    <w:rsid w:val="00B71690"/>
    <w:rsid w:val="00B72989"/>
    <w:rsid w:val="00B73CEC"/>
    <w:rsid w:val="00B73FE0"/>
    <w:rsid w:val="00B74317"/>
    <w:rsid w:val="00B75755"/>
    <w:rsid w:val="00B76E0A"/>
    <w:rsid w:val="00B77C39"/>
    <w:rsid w:val="00B80A05"/>
    <w:rsid w:val="00B828A8"/>
    <w:rsid w:val="00B833E2"/>
    <w:rsid w:val="00B8380C"/>
    <w:rsid w:val="00B83DC2"/>
    <w:rsid w:val="00B8589C"/>
    <w:rsid w:val="00B858E6"/>
    <w:rsid w:val="00B87407"/>
    <w:rsid w:val="00B8785D"/>
    <w:rsid w:val="00B905BD"/>
    <w:rsid w:val="00B909DB"/>
    <w:rsid w:val="00B91A43"/>
    <w:rsid w:val="00B93059"/>
    <w:rsid w:val="00B937C9"/>
    <w:rsid w:val="00B94E27"/>
    <w:rsid w:val="00B96F42"/>
    <w:rsid w:val="00B979CD"/>
    <w:rsid w:val="00B97A6E"/>
    <w:rsid w:val="00B97D00"/>
    <w:rsid w:val="00BA0B54"/>
    <w:rsid w:val="00BA116F"/>
    <w:rsid w:val="00BA37AC"/>
    <w:rsid w:val="00BA583D"/>
    <w:rsid w:val="00BA6174"/>
    <w:rsid w:val="00BA6FF7"/>
    <w:rsid w:val="00BB0860"/>
    <w:rsid w:val="00BB092D"/>
    <w:rsid w:val="00BB3CD9"/>
    <w:rsid w:val="00BB4361"/>
    <w:rsid w:val="00BB4743"/>
    <w:rsid w:val="00BB47AD"/>
    <w:rsid w:val="00BB6581"/>
    <w:rsid w:val="00BC1054"/>
    <w:rsid w:val="00BC180C"/>
    <w:rsid w:val="00BC2678"/>
    <w:rsid w:val="00BC31E3"/>
    <w:rsid w:val="00BC3D36"/>
    <w:rsid w:val="00BC4DBC"/>
    <w:rsid w:val="00BC6815"/>
    <w:rsid w:val="00BD2D5F"/>
    <w:rsid w:val="00BD312C"/>
    <w:rsid w:val="00BD3C19"/>
    <w:rsid w:val="00BD5133"/>
    <w:rsid w:val="00BD5F6E"/>
    <w:rsid w:val="00BD787D"/>
    <w:rsid w:val="00BD7C21"/>
    <w:rsid w:val="00BE21CB"/>
    <w:rsid w:val="00BE2760"/>
    <w:rsid w:val="00BE3154"/>
    <w:rsid w:val="00BE3676"/>
    <w:rsid w:val="00BE48CA"/>
    <w:rsid w:val="00BE4C7F"/>
    <w:rsid w:val="00BE59D7"/>
    <w:rsid w:val="00BE75B9"/>
    <w:rsid w:val="00BE75D4"/>
    <w:rsid w:val="00BF05F4"/>
    <w:rsid w:val="00BF09C8"/>
    <w:rsid w:val="00BF0E0A"/>
    <w:rsid w:val="00BF0E16"/>
    <w:rsid w:val="00BF2416"/>
    <w:rsid w:val="00BF3A1D"/>
    <w:rsid w:val="00BF3C37"/>
    <w:rsid w:val="00BF411F"/>
    <w:rsid w:val="00BF42D2"/>
    <w:rsid w:val="00BF561D"/>
    <w:rsid w:val="00BF6E73"/>
    <w:rsid w:val="00BF6F75"/>
    <w:rsid w:val="00C010A3"/>
    <w:rsid w:val="00C01726"/>
    <w:rsid w:val="00C02F61"/>
    <w:rsid w:val="00C065B9"/>
    <w:rsid w:val="00C0663E"/>
    <w:rsid w:val="00C100F9"/>
    <w:rsid w:val="00C10ED3"/>
    <w:rsid w:val="00C12DE7"/>
    <w:rsid w:val="00C12E8E"/>
    <w:rsid w:val="00C13D36"/>
    <w:rsid w:val="00C14E13"/>
    <w:rsid w:val="00C15C81"/>
    <w:rsid w:val="00C201D0"/>
    <w:rsid w:val="00C2035D"/>
    <w:rsid w:val="00C206F4"/>
    <w:rsid w:val="00C21EFB"/>
    <w:rsid w:val="00C22DA5"/>
    <w:rsid w:val="00C2540B"/>
    <w:rsid w:val="00C2644B"/>
    <w:rsid w:val="00C27EE7"/>
    <w:rsid w:val="00C306FC"/>
    <w:rsid w:val="00C30B18"/>
    <w:rsid w:val="00C3167D"/>
    <w:rsid w:val="00C31918"/>
    <w:rsid w:val="00C3581C"/>
    <w:rsid w:val="00C36748"/>
    <w:rsid w:val="00C369D9"/>
    <w:rsid w:val="00C37006"/>
    <w:rsid w:val="00C3775A"/>
    <w:rsid w:val="00C40C05"/>
    <w:rsid w:val="00C42D9D"/>
    <w:rsid w:val="00C4318C"/>
    <w:rsid w:val="00C448E6"/>
    <w:rsid w:val="00C44FC1"/>
    <w:rsid w:val="00C468B6"/>
    <w:rsid w:val="00C46A19"/>
    <w:rsid w:val="00C47618"/>
    <w:rsid w:val="00C50F3F"/>
    <w:rsid w:val="00C52836"/>
    <w:rsid w:val="00C532E9"/>
    <w:rsid w:val="00C5548D"/>
    <w:rsid w:val="00C64BC5"/>
    <w:rsid w:val="00C6650C"/>
    <w:rsid w:val="00C67585"/>
    <w:rsid w:val="00C67CF1"/>
    <w:rsid w:val="00C67CF7"/>
    <w:rsid w:val="00C725FA"/>
    <w:rsid w:val="00C770B3"/>
    <w:rsid w:val="00C804CB"/>
    <w:rsid w:val="00C812E2"/>
    <w:rsid w:val="00C81DF0"/>
    <w:rsid w:val="00C83659"/>
    <w:rsid w:val="00C836CC"/>
    <w:rsid w:val="00C84349"/>
    <w:rsid w:val="00C859BA"/>
    <w:rsid w:val="00C868E4"/>
    <w:rsid w:val="00C86BC0"/>
    <w:rsid w:val="00C86E3A"/>
    <w:rsid w:val="00C87575"/>
    <w:rsid w:val="00C908B4"/>
    <w:rsid w:val="00C91CF7"/>
    <w:rsid w:val="00C95211"/>
    <w:rsid w:val="00C95986"/>
    <w:rsid w:val="00C96ACB"/>
    <w:rsid w:val="00CA144F"/>
    <w:rsid w:val="00CA26FC"/>
    <w:rsid w:val="00CA2AFF"/>
    <w:rsid w:val="00CA5351"/>
    <w:rsid w:val="00CA776D"/>
    <w:rsid w:val="00CA7C4D"/>
    <w:rsid w:val="00CB1E20"/>
    <w:rsid w:val="00CB3C57"/>
    <w:rsid w:val="00CB4ECF"/>
    <w:rsid w:val="00CB7A56"/>
    <w:rsid w:val="00CC205D"/>
    <w:rsid w:val="00CC4E67"/>
    <w:rsid w:val="00CC5399"/>
    <w:rsid w:val="00CC6B75"/>
    <w:rsid w:val="00CC7628"/>
    <w:rsid w:val="00CD0D7E"/>
    <w:rsid w:val="00CD1A21"/>
    <w:rsid w:val="00CD7DC3"/>
    <w:rsid w:val="00CD7F58"/>
    <w:rsid w:val="00CE11C5"/>
    <w:rsid w:val="00CE18D0"/>
    <w:rsid w:val="00CE2EA3"/>
    <w:rsid w:val="00CE4ACA"/>
    <w:rsid w:val="00CE5802"/>
    <w:rsid w:val="00CE6A5F"/>
    <w:rsid w:val="00CE6E75"/>
    <w:rsid w:val="00CE6FEE"/>
    <w:rsid w:val="00CF2417"/>
    <w:rsid w:val="00CF2C8D"/>
    <w:rsid w:val="00CF3523"/>
    <w:rsid w:val="00CF375C"/>
    <w:rsid w:val="00CF5EA7"/>
    <w:rsid w:val="00D00AD6"/>
    <w:rsid w:val="00D017EE"/>
    <w:rsid w:val="00D032B6"/>
    <w:rsid w:val="00D0413E"/>
    <w:rsid w:val="00D05F27"/>
    <w:rsid w:val="00D06817"/>
    <w:rsid w:val="00D06D2F"/>
    <w:rsid w:val="00D11D10"/>
    <w:rsid w:val="00D1490E"/>
    <w:rsid w:val="00D1505F"/>
    <w:rsid w:val="00D15D85"/>
    <w:rsid w:val="00D173DE"/>
    <w:rsid w:val="00D20A4E"/>
    <w:rsid w:val="00D2165F"/>
    <w:rsid w:val="00D21A48"/>
    <w:rsid w:val="00D24BB2"/>
    <w:rsid w:val="00D26602"/>
    <w:rsid w:val="00D27589"/>
    <w:rsid w:val="00D30957"/>
    <w:rsid w:val="00D30EBF"/>
    <w:rsid w:val="00D32B6D"/>
    <w:rsid w:val="00D32C42"/>
    <w:rsid w:val="00D342A7"/>
    <w:rsid w:val="00D40CE5"/>
    <w:rsid w:val="00D435E2"/>
    <w:rsid w:val="00D43FBC"/>
    <w:rsid w:val="00D44A4D"/>
    <w:rsid w:val="00D452F7"/>
    <w:rsid w:val="00D4581C"/>
    <w:rsid w:val="00D460F6"/>
    <w:rsid w:val="00D465A6"/>
    <w:rsid w:val="00D46856"/>
    <w:rsid w:val="00D46B98"/>
    <w:rsid w:val="00D504FE"/>
    <w:rsid w:val="00D5111A"/>
    <w:rsid w:val="00D52931"/>
    <w:rsid w:val="00D56C93"/>
    <w:rsid w:val="00D57A25"/>
    <w:rsid w:val="00D60164"/>
    <w:rsid w:val="00D61945"/>
    <w:rsid w:val="00D628FC"/>
    <w:rsid w:val="00D62AE5"/>
    <w:rsid w:val="00D65377"/>
    <w:rsid w:val="00D725AF"/>
    <w:rsid w:val="00D730C0"/>
    <w:rsid w:val="00D73C5A"/>
    <w:rsid w:val="00D76775"/>
    <w:rsid w:val="00D81099"/>
    <w:rsid w:val="00D85FA1"/>
    <w:rsid w:val="00D868E6"/>
    <w:rsid w:val="00D8699D"/>
    <w:rsid w:val="00D90609"/>
    <w:rsid w:val="00D908E7"/>
    <w:rsid w:val="00D9172F"/>
    <w:rsid w:val="00D91DB1"/>
    <w:rsid w:val="00D94A05"/>
    <w:rsid w:val="00D956A3"/>
    <w:rsid w:val="00D96889"/>
    <w:rsid w:val="00D975A9"/>
    <w:rsid w:val="00DA2CC8"/>
    <w:rsid w:val="00DA33AC"/>
    <w:rsid w:val="00DA4D61"/>
    <w:rsid w:val="00DA6D28"/>
    <w:rsid w:val="00DA6E27"/>
    <w:rsid w:val="00DB0962"/>
    <w:rsid w:val="00DB10DC"/>
    <w:rsid w:val="00DB1E00"/>
    <w:rsid w:val="00DB2680"/>
    <w:rsid w:val="00DB48F7"/>
    <w:rsid w:val="00DB6447"/>
    <w:rsid w:val="00DB7F9C"/>
    <w:rsid w:val="00DC0072"/>
    <w:rsid w:val="00DC0C9D"/>
    <w:rsid w:val="00DC1585"/>
    <w:rsid w:val="00DC2D1B"/>
    <w:rsid w:val="00DC7D8A"/>
    <w:rsid w:val="00DD46B9"/>
    <w:rsid w:val="00DD524D"/>
    <w:rsid w:val="00DE0F19"/>
    <w:rsid w:val="00DE1A07"/>
    <w:rsid w:val="00DE289E"/>
    <w:rsid w:val="00DE3F5F"/>
    <w:rsid w:val="00DE42A5"/>
    <w:rsid w:val="00DE4CF8"/>
    <w:rsid w:val="00DE57EC"/>
    <w:rsid w:val="00DE76F3"/>
    <w:rsid w:val="00DF0244"/>
    <w:rsid w:val="00DF0B4E"/>
    <w:rsid w:val="00DF1177"/>
    <w:rsid w:val="00DF5010"/>
    <w:rsid w:val="00DF554C"/>
    <w:rsid w:val="00DF6884"/>
    <w:rsid w:val="00DF7961"/>
    <w:rsid w:val="00DF7FB1"/>
    <w:rsid w:val="00E00191"/>
    <w:rsid w:val="00E00AAC"/>
    <w:rsid w:val="00E00FC0"/>
    <w:rsid w:val="00E010F8"/>
    <w:rsid w:val="00E047CD"/>
    <w:rsid w:val="00E079EF"/>
    <w:rsid w:val="00E11329"/>
    <w:rsid w:val="00E12538"/>
    <w:rsid w:val="00E154EC"/>
    <w:rsid w:val="00E2524A"/>
    <w:rsid w:val="00E27423"/>
    <w:rsid w:val="00E30F5C"/>
    <w:rsid w:val="00E33D0B"/>
    <w:rsid w:val="00E35556"/>
    <w:rsid w:val="00E36033"/>
    <w:rsid w:val="00E36680"/>
    <w:rsid w:val="00E40237"/>
    <w:rsid w:val="00E405B9"/>
    <w:rsid w:val="00E40A91"/>
    <w:rsid w:val="00E451B1"/>
    <w:rsid w:val="00E468F9"/>
    <w:rsid w:val="00E5181D"/>
    <w:rsid w:val="00E536AB"/>
    <w:rsid w:val="00E56187"/>
    <w:rsid w:val="00E575E5"/>
    <w:rsid w:val="00E577B8"/>
    <w:rsid w:val="00E60AFD"/>
    <w:rsid w:val="00E60DAF"/>
    <w:rsid w:val="00E61A93"/>
    <w:rsid w:val="00E631A2"/>
    <w:rsid w:val="00E634D7"/>
    <w:rsid w:val="00E63A98"/>
    <w:rsid w:val="00E652E0"/>
    <w:rsid w:val="00E666DB"/>
    <w:rsid w:val="00E6754E"/>
    <w:rsid w:val="00E70706"/>
    <w:rsid w:val="00E7116C"/>
    <w:rsid w:val="00E711E8"/>
    <w:rsid w:val="00E72E88"/>
    <w:rsid w:val="00E73527"/>
    <w:rsid w:val="00E735C6"/>
    <w:rsid w:val="00E81FA8"/>
    <w:rsid w:val="00E82965"/>
    <w:rsid w:val="00E8603E"/>
    <w:rsid w:val="00E90252"/>
    <w:rsid w:val="00E905DB"/>
    <w:rsid w:val="00E908B1"/>
    <w:rsid w:val="00E91166"/>
    <w:rsid w:val="00E91A25"/>
    <w:rsid w:val="00E92173"/>
    <w:rsid w:val="00E92CD4"/>
    <w:rsid w:val="00E94009"/>
    <w:rsid w:val="00E9607C"/>
    <w:rsid w:val="00E9637F"/>
    <w:rsid w:val="00E969C6"/>
    <w:rsid w:val="00E97CF7"/>
    <w:rsid w:val="00EA0C2E"/>
    <w:rsid w:val="00EA0CBF"/>
    <w:rsid w:val="00EA119C"/>
    <w:rsid w:val="00EA1564"/>
    <w:rsid w:val="00EA1830"/>
    <w:rsid w:val="00EA2183"/>
    <w:rsid w:val="00EA2218"/>
    <w:rsid w:val="00EA6F84"/>
    <w:rsid w:val="00EB0382"/>
    <w:rsid w:val="00EB0D87"/>
    <w:rsid w:val="00EB2A4D"/>
    <w:rsid w:val="00EB445F"/>
    <w:rsid w:val="00EB5918"/>
    <w:rsid w:val="00EB5E87"/>
    <w:rsid w:val="00EB75A1"/>
    <w:rsid w:val="00EB7BA6"/>
    <w:rsid w:val="00EC08C0"/>
    <w:rsid w:val="00EC0E18"/>
    <w:rsid w:val="00EC20F8"/>
    <w:rsid w:val="00EC368B"/>
    <w:rsid w:val="00EC4763"/>
    <w:rsid w:val="00EC55F1"/>
    <w:rsid w:val="00ED0DA0"/>
    <w:rsid w:val="00ED1F26"/>
    <w:rsid w:val="00ED4A2A"/>
    <w:rsid w:val="00ED7328"/>
    <w:rsid w:val="00EE002A"/>
    <w:rsid w:val="00EE09CC"/>
    <w:rsid w:val="00EE4B1F"/>
    <w:rsid w:val="00EE4CF4"/>
    <w:rsid w:val="00EE593E"/>
    <w:rsid w:val="00EE6C0C"/>
    <w:rsid w:val="00EF275C"/>
    <w:rsid w:val="00EF29F0"/>
    <w:rsid w:val="00EF3872"/>
    <w:rsid w:val="00EF3AF2"/>
    <w:rsid w:val="00EF7392"/>
    <w:rsid w:val="00EF76FD"/>
    <w:rsid w:val="00F00A57"/>
    <w:rsid w:val="00F01BE4"/>
    <w:rsid w:val="00F02D5A"/>
    <w:rsid w:val="00F02DC5"/>
    <w:rsid w:val="00F04640"/>
    <w:rsid w:val="00F06383"/>
    <w:rsid w:val="00F072AA"/>
    <w:rsid w:val="00F1087C"/>
    <w:rsid w:val="00F10BA1"/>
    <w:rsid w:val="00F1179D"/>
    <w:rsid w:val="00F12C5B"/>
    <w:rsid w:val="00F13250"/>
    <w:rsid w:val="00F1335A"/>
    <w:rsid w:val="00F133B3"/>
    <w:rsid w:val="00F135C7"/>
    <w:rsid w:val="00F13645"/>
    <w:rsid w:val="00F13A42"/>
    <w:rsid w:val="00F13B7A"/>
    <w:rsid w:val="00F15EEA"/>
    <w:rsid w:val="00F2299C"/>
    <w:rsid w:val="00F23D15"/>
    <w:rsid w:val="00F23E0F"/>
    <w:rsid w:val="00F23F82"/>
    <w:rsid w:val="00F25223"/>
    <w:rsid w:val="00F2604E"/>
    <w:rsid w:val="00F264FC"/>
    <w:rsid w:val="00F26F44"/>
    <w:rsid w:val="00F270D5"/>
    <w:rsid w:val="00F31414"/>
    <w:rsid w:val="00F31B36"/>
    <w:rsid w:val="00F33DA4"/>
    <w:rsid w:val="00F35D59"/>
    <w:rsid w:val="00F370CD"/>
    <w:rsid w:val="00F37E29"/>
    <w:rsid w:val="00F43078"/>
    <w:rsid w:val="00F44170"/>
    <w:rsid w:val="00F47A85"/>
    <w:rsid w:val="00F522A4"/>
    <w:rsid w:val="00F57893"/>
    <w:rsid w:val="00F615FD"/>
    <w:rsid w:val="00F6179F"/>
    <w:rsid w:val="00F618C5"/>
    <w:rsid w:val="00F62806"/>
    <w:rsid w:val="00F6748B"/>
    <w:rsid w:val="00F67598"/>
    <w:rsid w:val="00F67A6E"/>
    <w:rsid w:val="00F7185F"/>
    <w:rsid w:val="00F721CB"/>
    <w:rsid w:val="00F725FC"/>
    <w:rsid w:val="00F72C41"/>
    <w:rsid w:val="00F775EF"/>
    <w:rsid w:val="00F77F40"/>
    <w:rsid w:val="00F8135A"/>
    <w:rsid w:val="00F82509"/>
    <w:rsid w:val="00F82CA0"/>
    <w:rsid w:val="00F83A80"/>
    <w:rsid w:val="00F84F06"/>
    <w:rsid w:val="00F8534B"/>
    <w:rsid w:val="00F86E82"/>
    <w:rsid w:val="00F876CE"/>
    <w:rsid w:val="00F876DA"/>
    <w:rsid w:val="00F906A0"/>
    <w:rsid w:val="00F91CD2"/>
    <w:rsid w:val="00F94384"/>
    <w:rsid w:val="00F96986"/>
    <w:rsid w:val="00F97787"/>
    <w:rsid w:val="00FA0DBD"/>
    <w:rsid w:val="00FA11AE"/>
    <w:rsid w:val="00FA1F0E"/>
    <w:rsid w:val="00FA1FBD"/>
    <w:rsid w:val="00FA25E2"/>
    <w:rsid w:val="00FA393B"/>
    <w:rsid w:val="00FA5487"/>
    <w:rsid w:val="00FA6213"/>
    <w:rsid w:val="00FA76AC"/>
    <w:rsid w:val="00FA7E07"/>
    <w:rsid w:val="00FB0384"/>
    <w:rsid w:val="00FB1BDE"/>
    <w:rsid w:val="00FB537C"/>
    <w:rsid w:val="00FB5F5B"/>
    <w:rsid w:val="00FB796C"/>
    <w:rsid w:val="00FC0027"/>
    <w:rsid w:val="00FC1517"/>
    <w:rsid w:val="00FC3868"/>
    <w:rsid w:val="00FC4B78"/>
    <w:rsid w:val="00FC4D3B"/>
    <w:rsid w:val="00FC5566"/>
    <w:rsid w:val="00FC59BF"/>
    <w:rsid w:val="00FC5C61"/>
    <w:rsid w:val="00FC6818"/>
    <w:rsid w:val="00FD08D1"/>
    <w:rsid w:val="00FD3380"/>
    <w:rsid w:val="00FD4B7E"/>
    <w:rsid w:val="00FE0F26"/>
    <w:rsid w:val="00FE1462"/>
    <w:rsid w:val="00FE1BF9"/>
    <w:rsid w:val="00FE299F"/>
    <w:rsid w:val="00FE5A7C"/>
    <w:rsid w:val="00FF0C9D"/>
    <w:rsid w:val="00FF3EA9"/>
    <w:rsid w:val="00FF6616"/>
    <w:rsid w:val="00FF7543"/>
    <w:rsid w:val="01112649"/>
    <w:rsid w:val="011C36F2"/>
    <w:rsid w:val="012B0BF0"/>
    <w:rsid w:val="013652BB"/>
    <w:rsid w:val="01FC67BD"/>
    <w:rsid w:val="02071DB9"/>
    <w:rsid w:val="02082957"/>
    <w:rsid w:val="02164AB6"/>
    <w:rsid w:val="033924B9"/>
    <w:rsid w:val="03573E5D"/>
    <w:rsid w:val="036F12FD"/>
    <w:rsid w:val="037C5D98"/>
    <w:rsid w:val="037F6684"/>
    <w:rsid w:val="03CC1678"/>
    <w:rsid w:val="04D23D67"/>
    <w:rsid w:val="04E8648E"/>
    <w:rsid w:val="051A52C6"/>
    <w:rsid w:val="051B5150"/>
    <w:rsid w:val="05D77D5A"/>
    <w:rsid w:val="05F45A09"/>
    <w:rsid w:val="062A31D9"/>
    <w:rsid w:val="062C0E3E"/>
    <w:rsid w:val="066A7A9A"/>
    <w:rsid w:val="06CA1A32"/>
    <w:rsid w:val="076A375C"/>
    <w:rsid w:val="07724ECA"/>
    <w:rsid w:val="07B216D8"/>
    <w:rsid w:val="07F6179E"/>
    <w:rsid w:val="085C2FC2"/>
    <w:rsid w:val="08901A19"/>
    <w:rsid w:val="091066B6"/>
    <w:rsid w:val="092B02ED"/>
    <w:rsid w:val="097C267A"/>
    <w:rsid w:val="09815806"/>
    <w:rsid w:val="0A7E70AD"/>
    <w:rsid w:val="0ACB1413"/>
    <w:rsid w:val="0B1B3DBB"/>
    <w:rsid w:val="0B296CD8"/>
    <w:rsid w:val="0B297F03"/>
    <w:rsid w:val="0B4E7969"/>
    <w:rsid w:val="0BC27CB3"/>
    <w:rsid w:val="0C061DAE"/>
    <w:rsid w:val="0C104906"/>
    <w:rsid w:val="0C8D40BA"/>
    <w:rsid w:val="0CBA3508"/>
    <w:rsid w:val="0D3F4732"/>
    <w:rsid w:val="0D5326B5"/>
    <w:rsid w:val="0D6B035F"/>
    <w:rsid w:val="0DB06585"/>
    <w:rsid w:val="0DE6150F"/>
    <w:rsid w:val="0E316F72"/>
    <w:rsid w:val="0E8F44F2"/>
    <w:rsid w:val="0E956EE1"/>
    <w:rsid w:val="0ED758FB"/>
    <w:rsid w:val="0ED807A8"/>
    <w:rsid w:val="0EDA076B"/>
    <w:rsid w:val="0F361EE9"/>
    <w:rsid w:val="0F4674F5"/>
    <w:rsid w:val="0F545BB0"/>
    <w:rsid w:val="0F7DB4F4"/>
    <w:rsid w:val="1002076E"/>
    <w:rsid w:val="104D064D"/>
    <w:rsid w:val="10F7389B"/>
    <w:rsid w:val="111C3724"/>
    <w:rsid w:val="112C0A7B"/>
    <w:rsid w:val="112D0B73"/>
    <w:rsid w:val="114F633D"/>
    <w:rsid w:val="11597659"/>
    <w:rsid w:val="1175113B"/>
    <w:rsid w:val="11C43AC9"/>
    <w:rsid w:val="11CD40B1"/>
    <w:rsid w:val="11D46990"/>
    <w:rsid w:val="12516A7F"/>
    <w:rsid w:val="12902616"/>
    <w:rsid w:val="1349311D"/>
    <w:rsid w:val="1367525C"/>
    <w:rsid w:val="13C06F2A"/>
    <w:rsid w:val="13F32A81"/>
    <w:rsid w:val="13F3782B"/>
    <w:rsid w:val="15350BFC"/>
    <w:rsid w:val="15F1161D"/>
    <w:rsid w:val="16284240"/>
    <w:rsid w:val="16766C06"/>
    <w:rsid w:val="16B24127"/>
    <w:rsid w:val="16CB3B94"/>
    <w:rsid w:val="16F04611"/>
    <w:rsid w:val="17267534"/>
    <w:rsid w:val="172E73B3"/>
    <w:rsid w:val="173D2C6F"/>
    <w:rsid w:val="17712A98"/>
    <w:rsid w:val="17714EEE"/>
    <w:rsid w:val="178A3AD7"/>
    <w:rsid w:val="179338C8"/>
    <w:rsid w:val="18403D54"/>
    <w:rsid w:val="188D470B"/>
    <w:rsid w:val="188E791C"/>
    <w:rsid w:val="19105076"/>
    <w:rsid w:val="1939AB9A"/>
    <w:rsid w:val="193E41E7"/>
    <w:rsid w:val="19B72B7E"/>
    <w:rsid w:val="1AB5530F"/>
    <w:rsid w:val="1AC46056"/>
    <w:rsid w:val="1AFC7986"/>
    <w:rsid w:val="1B457571"/>
    <w:rsid w:val="1B4D55F5"/>
    <w:rsid w:val="1B5E0712"/>
    <w:rsid w:val="1B741025"/>
    <w:rsid w:val="1B792738"/>
    <w:rsid w:val="1B7A5729"/>
    <w:rsid w:val="1C096596"/>
    <w:rsid w:val="1C8C46E5"/>
    <w:rsid w:val="1CA22BC1"/>
    <w:rsid w:val="1CC207D2"/>
    <w:rsid w:val="1D678FA7"/>
    <w:rsid w:val="1D9A305E"/>
    <w:rsid w:val="1DC91106"/>
    <w:rsid w:val="1DD97081"/>
    <w:rsid w:val="1DEC4350"/>
    <w:rsid w:val="1E0A30AD"/>
    <w:rsid w:val="1E0B5246"/>
    <w:rsid w:val="1E7323FF"/>
    <w:rsid w:val="1EF3E0DE"/>
    <w:rsid w:val="1EF70079"/>
    <w:rsid w:val="1F581520"/>
    <w:rsid w:val="1F8A4397"/>
    <w:rsid w:val="1F944AAA"/>
    <w:rsid w:val="1FF3241C"/>
    <w:rsid w:val="202E4FCA"/>
    <w:rsid w:val="209155CF"/>
    <w:rsid w:val="20D708FA"/>
    <w:rsid w:val="20DD7C14"/>
    <w:rsid w:val="214D6E0E"/>
    <w:rsid w:val="21751354"/>
    <w:rsid w:val="22051AEC"/>
    <w:rsid w:val="224C0626"/>
    <w:rsid w:val="229D5752"/>
    <w:rsid w:val="22A01A6B"/>
    <w:rsid w:val="22AD43B9"/>
    <w:rsid w:val="22E15EB1"/>
    <w:rsid w:val="22E5578F"/>
    <w:rsid w:val="236C0E1F"/>
    <w:rsid w:val="24180B6C"/>
    <w:rsid w:val="247F01ED"/>
    <w:rsid w:val="24C41F99"/>
    <w:rsid w:val="24E21C17"/>
    <w:rsid w:val="25157FFB"/>
    <w:rsid w:val="25636D84"/>
    <w:rsid w:val="256A591D"/>
    <w:rsid w:val="25DB5502"/>
    <w:rsid w:val="25E97B40"/>
    <w:rsid w:val="26306C1A"/>
    <w:rsid w:val="26753BA5"/>
    <w:rsid w:val="26943F30"/>
    <w:rsid w:val="26AA3523"/>
    <w:rsid w:val="26D95FE6"/>
    <w:rsid w:val="27DA4227"/>
    <w:rsid w:val="2822690A"/>
    <w:rsid w:val="28274CE9"/>
    <w:rsid w:val="28575C58"/>
    <w:rsid w:val="289351C9"/>
    <w:rsid w:val="28A075FF"/>
    <w:rsid w:val="28C264F2"/>
    <w:rsid w:val="29932E66"/>
    <w:rsid w:val="29A43727"/>
    <w:rsid w:val="29FF8350"/>
    <w:rsid w:val="2AA9477A"/>
    <w:rsid w:val="2AE311EC"/>
    <w:rsid w:val="2B3D40A0"/>
    <w:rsid w:val="2B48122F"/>
    <w:rsid w:val="2B694E65"/>
    <w:rsid w:val="2B8A00F2"/>
    <w:rsid w:val="2B9E521A"/>
    <w:rsid w:val="2BB46723"/>
    <w:rsid w:val="2BD1105A"/>
    <w:rsid w:val="2BDA1894"/>
    <w:rsid w:val="2BDE2190"/>
    <w:rsid w:val="2BFB4527"/>
    <w:rsid w:val="2C6426F1"/>
    <w:rsid w:val="2D645A08"/>
    <w:rsid w:val="2D662DFA"/>
    <w:rsid w:val="2DA4234F"/>
    <w:rsid w:val="2E3400B6"/>
    <w:rsid w:val="2E625A1D"/>
    <w:rsid w:val="2E7C01C6"/>
    <w:rsid w:val="2F26553F"/>
    <w:rsid w:val="2F5702EB"/>
    <w:rsid w:val="2FA3210E"/>
    <w:rsid w:val="2FB03F14"/>
    <w:rsid w:val="2FF03604"/>
    <w:rsid w:val="2FF24A22"/>
    <w:rsid w:val="30113625"/>
    <w:rsid w:val="30302262"/>
    <w:rsid w:val="30AE3D5A"/>
    <w:rsid w:val="30C145B6"/>
    <w:rsid w:val="30D27C28"/>
    <w:rsid w:val="312C246D"/>
    <w:rsid w:val="31B929D5"/>
    <w:rsid w:val="31D67B45"/>
    <w:rsid w:val="32506D01"/>
    <w:rsid w:val="326571C3"/>
    <w:rsid w:val="32ED6AA6"/>
    <w:rsid w:val="33001499"/>
    <w:rsid w:val="33142D07"/>
    <w:rsid w:val="33714B71"/>
    <w:rsid w:val="33B91101"/>
    <w:rsid w:val="33C20FE8"/>
    <w:rsid w:val="34034FE3"/>
    <w:rsid w:val="342E06E6"/>
    <w:rsid w:val="34767465"/>
    <w:rsid w:val="34857D7F"/>
    <w:rsid w:val="350332F8"/>
    <w:rsid w:val="350F1FDA"/>
    <w:rsid w:val="352130B5"/>
    <w:rsid w:val="356C1B6F"/>
    <w:rsid w:val="35C83CF1"/>
    <w:rsid w:val="36BD312A"/>
    <w:rsid w:val="36C366E8"/>
    <w:rsid w:val="36C7044C"/>
    <w:rsid w:val="37267283"/>
    <w:rsid w:val="372F0CC8"/>
    <w:rsid w:val="37434D27"/>
    <w:rsid w:val="37453E46"/>
    <w:rsid w:val="37C41FAC"/>
    <w:rsid w:val="37DC147E"/>
    <w:rsid w:val="37E558FD"/>
    <w:rsid w:val="38262F51"/>
    <w:rsid w:val="386121DB"/>
    <w:rsid w:val="388556F8"/>
    <w:rsid w:val="38C20E0B"/>
    <w:rsid w:val="38CA4A24"/>
    <w:rsid w:val="38D707D7"/>
    <w:rsid w:val="395E54F8"/>
    <w:rsid w:val="398B49CD"/>
    <w:rsid w:val="39C043E6"/>
    <w:rsid w:val="39D013C6"/>
    <w:rsid w:val="39F52C2E"/>
    <w:rsid w:val="3A5937D0"/>
    <w:rsid w:val="3A7B0B85"/>
    <w:rsid w:val="3AA36ADA"/>
    <w:rsid w:val="3AD76EB5"/>
    <w:rsid w:val="3BE40AB3"/>
    <w:rsid w:val="3C1C6C37"/>
    <w:rsid w:val="3C481566"/>
    <w:rsid w:val="3C8F37BA"/>
    <w:rsid w:val="3CC332D9"/>
    <w:rsid w:val="3CE27B73"/>
    <w:rsid w:val="3CF37054"/>
    <w:rsid w:val="3D171EAF"/>
    <w:rsid w:val="3D1865ED"/>
    <w:rsid w:val="3D341ECB"/>
    <w:rsid w:val="3D447122"/>
    <w:rsid w:val="3D91403F"/>
    <w:rsid w:val="3DA14DCD"/>
    <w:rsid w:val="3DA4185D"/>
    <w:rsid w:val="3E42692A"/>
    <w:rsid w:val="3E7C38CA"/>
    <w:rsid w:val="3E876D5E"/>
    <w:rsid w:val="3F5940D2"/>
    <w:rsid w:val="3F752879"/>
    <w:rsid w:val="3FA8200D"/>
    <w:rsid w:val="3FB43F6E"/>
    <w:rsid w:val="3FFF26E7"/>
    <w:rsid w:val="401A43C4"/>
    <w:rsid w:val="403D6FB7"/>
    <w:rsid w:val="40D826E8"/>
    <w:rsid w:val="40E67082"/>
    <w:rsid w:val="41091648"/>
    <w:rsid w:val="413F6CDD"/>
    <w:rsid w:val="416D7D71"/>
    <w:rsid w:val="418D34EC"/>
    <w:rsid w:val="41AB5DC7"/>
    <w:rsid w:val="41B31857"/>
    <w:rsid w:val="42287DA6"/>
    <w:rsid w:val="4285148A"/>
    <w:rsid w:val="43054408"/>
    <w:rsid w:val="43FE01F3"/>
    <w:rsid w:val="44016E42"/>
    <w:rsid w:val="445F779E"/>
    <w:rsid w:val="447D0F58"/>
    <w:rsid w:val="44E9368E"/>
    <w:rsid w:val="460069DF"/>
    <w:rsid w:val="466108F3"/>
    <w:rsid w:val="47251A46"/>
    <w:rsid w:val="473D1231"/>
    <w:rsid w:val="475E7F62"/>
    <w:rsid w:val="4775796D"/>
    <w:rsid w:val="484A07E2"/>
    <w:rsid w:val="486F26F2"/>
    <w:rsid w:val="489F775E"/>
    <w:rsid w:val="48A92596"/>
    <w:rsid w:val="48AF53B4"/>
    <w:rsid w:val="492879D4"/>
    <w:rsid w:val="4929122B"/>
    <w:rsid w:val="49B303BC"/>
    <w:rsid w:val="49D82030"/>
    <w:rsid w:val="49E87A15"/>
    <w:rsid w:val="4A026D28"/>
    <w:rsid w:val="4A176A91"/>
    <w:rsid w:val="4A4F2DB8"/>
    <w:rsid w:val="4A520205"/>
    <w:rsid w:val="4A6A1C55"/>
    <w:rsid w:val="4B2E1CE6"/>
    <w:rsid w:val="4B5F3963"/>
    <w:rsid w:val="4B864A5F"/>
    <w:rsid w:val="4C015A6B"/>
    <w:rsid w:val="4C360698"/>
    <w:rsid w:val="4CB42F2A"/>
    <w:rsid w:val="4CBB4534"/>
    <w:rsid w:val="4CBE3132"/>
    <w:rsid w:val="4D281AC3"/>
    <w:rsid w:val="4D436C5F"/>
    <w:rsid w:val="4D5DF179"/>
    <w:rsid w:val="4D6B333A"/>
    <w:rsid w:val="4D6F0C95"/>
    <w:rsid w:val="4D9A5F16"/>
    <w:rsid w:val="4E1A0ED2"/>
    <w:rsid w:val="4E1E1C92"/>
    <w:rsid w:val="4E9144B2"/>
    <w:rsid w:val="4EDB5AC4"/>
    <w:rsid w:val="4F144D58"/>
    <w:rsid w:val="4F244B96"/>
    <w:rsid w:val="4F9B1EF6"/>
    <w:rsid w:val="50117AD5"/>
    <w:rsid w:val="50351292"/>
    <w:rsid w:val="503A5393"/>
    <w:rsid w:val="51051786"/>
    <w:rsid w:val="51810D4C"/>
    <w:rsid w:val="51B11329"/>
    <w:rsid w:val="51DB4EA0"/>
    <w:rsid w:val="524B1CE1"/>
    <w:rsid w:val="525137E6"/>
    <w:rsid w:val="52EA6E3B"/>
    <w:rsid w:val="52F57F56"/>
    <w:rsid w:val="533A1F05"/>
    <w:rsid w:val="534C186D"/>
    <w:rsid w:val="534C5517"/>
    <w:rsid w:val="538057B3"/>
    <w:rsid w:val="53A9105F"/>
    <w:rsid w:val="54521934"/>
    <w:rsid w:val="54641104"/>
    <w:rsid w:val="549C03CB"/>
    <w:rsid w:val="54BE4EDB"/>
    <w:rsid w:val="54F22AF0"/>
    <w:rsid w:val="557219F4"/>
    <w:rsid w:val="559C79EF"/>
    <w:rsid w:val="55A17D4A"/>
    <w:rsid w:val="55D14C62"/>
    <w:rsid w:val="56177552"/>
    <w:rsid w:val="56636BAD"/>
    <w:rsid w:val="56A221B7"/>
    <w:rsid w:val="56E162B1"/>
    <w:rsid w:val="56EB1C14"/>
    <w:rsid w:val="575C6ACB"/>
    <w:rsid w:val="57EB3845"/>
    <w:rsid w:val="58555CBA"/>
    <w:rsid w:val="585E0598"/>
    <w:rsid w:val="59047D5F"/>
    <w:rsid w:val="590D0061"/>
    <w:rsid w:val="590E654C"/>
    <w:rsid w:val="59446854"/>
    <w:rsid w:val="596313B5"/>
    <w:rsid w:val="59873B8C"/>
    <w:rsid w:val="59A77296"/>
    <w:rsid w:val="59A776A2"/>
    <w:rsid w:val="59CA66F2"/>
    <w:rsid w:val="59D465B9"/>
    <w:rsid w:val="5A311E82"/>
    <w:rsid w:val="5A701E35"/>
    <w:rsid w:val="5A923E2D"/>
    <w:rsid w:val="5B9B1B71"/>
    <w:rsid w:val="5C062004"/>
    <w:rsid w:val="5CB169DD"/>
    <w:rsid w:val="5CCB440F"/>
    <w:rsid w:val="5CD01BCF"/>
    <w:rsid w:val="5D22489C"/>
    <w:rsid w:val="5D4E2D9C"/>
    <w:rsid w:val="5D993340"/>
    <w:rsid w:val="5DDBC79A"/>
    <w:rsid w:val="5E021362"/>
    <w:rsid w:val="5E401208"/>
    <w:rsid w:val="5E510478"/>
    <w:rsid w:val="5E704072"/>
    <w:rsid w:val="5E865500"/>
    <w:rsid w:val="5EB20A42"/>
    <w:rsid w:val="5EB62304"/>
    <w:rsid w:val="5F593B7E"/>
    <w:rsid w:val="5F7A5F2C"/>
    <w:rsid w:val="5F7FE6A3"/>
    <w:rsid w:val="608674BD"/>
    <w:rsid w:val="60B33245"/>
    <w:rsid w:val="60DD022B"/>
    <w:rsid w:val="60E87412"/>
    <w:rsid w:val="616419F0"/>
    <w:rsid w:val="61783805"/>
    <w:rsid w:val="61A8638F"/>
    <w:rsid w:val="61CF74E0"/>
    <w:rsid w:val="61FC694D"/>
    <w:rsid w:val="620C5BB7"/>
    <w:rsid w:val="62117A08"/>
    <w:rsid w:val="62166DC4"/>
    <w:rsid w:val="621C1FFC"/>
    <w:rsid w:val="62553E89"/>
    <w:rsid w:val="62A57B77"/>
    <w:rsid w:val="62E47AC9"/>
    <w:rsid w:val="6331B526"/>
    <w:rsid w:val="63C903A9"/>
    <w:rsid w:val="63E87188"/>
    <w:rsid w:val="643351FA"/>
    <w:rsid w:val="645D1F07"/>
    <w:rsid w:val="647C34B5"/>
    <w:rsid w:val="648669A1"/>
    <w:rsid w:val="64AF00F0"/>
    <w:rsid w:val="64C76933"/>
    <w:rsid w:val="64DB4F3F"/>
    <w:rsid w:val="650F347F"/>
    <w:rsid w:val="659770B8"/>
    <w:rsid w:val="65D97E30"/>
    <w:rsid w:val="65E46E52"/>
    <w:rsid w:val="65E96D3D"/>
    <w:rsid w:val="65F5657A"/>
    <w:rsid w:val="65FC4EA0"/>
    <w:rsid w:val="66492439"/>
    <w:rsid w:val="664B7EA3"/>
    <w:rsid w:val="664D5EE0"/>
    <w:rsid w:val="669C0901"/>
    <w:rsid w:val="66BF61C3"/>
    <w:rsid w:val="66D55C81"/>
    <w:rsid w:val="674E1158"/>
    <w:rsid w:val="677D60AE"/>
    <w:rsid w:val="67CB02D7"/>
    <w:rsid w:val="67CE298C"/>
    <w:rsid w:val="67FA7F5F"/>
    <w:rsid w:val="680D1754"/>
    <w:rsid w:val="68274311"/>
    <w:rsid w:val="689A4FCB"/>
    <w:rsid w:val="68CF510C"/>
    <w:rsid w:val="696A57DC"/>
    <w:rsid w:val="69857915"/>
    <w:rsid w:val="69AE2977"/>
    <w:rsid w:val="6A347E05"/>
    <w:rsid w:val="6A5120AF"/>
    <w:rsid w:val="6A79652C"/>
    <w:rsid w:val="6AC542D7"/>
    <w:rsid w:val="6B96AB8F"/>
    <w:rsid w:val="6B972553"/>
    <w:rsid w:val="6BA716A4"/>
    <w:rsid w:val="6BD369B6"/>
    <w:rsid w:val="6C462A58"/>
    <w:rsid w:val="6C5630FD"/>
    <w:rsid w:val="6C6F16DD"/>
    <w:rsid w:val="6CCF6DFB"/>
    <w:rsid w:val="6D136957"/>
    <w:rsid w:val="6D200D15"/>
    <w:rsid w:val="6D387686"/>
    <w:rsid w:val="6D4D4500"/>
    <w:rsid w:val="6D5B16A6"/>
    <w:rsid w:val="6DA165E4"/>
    <w:rsid w:val="6DCE7835"/>
    <w:rsid w:val="6DEF789C"/>
    <w:rsid w:val="6E063CC3"/>
    <w:rsid w:val="6E495AD1"/>
    <w:rsid w:val="6E633E93"/>
    <w:rsid w:val="6E791443"/>
    <w:rsid w:val="6EA579CB"/>
    <w:rsid w:val="6EAD3065"/>
    <w:rsid w:val="6EDE0D1A"/>
    <w:rsid w:val="6FB50CFB"/>
    <w:rsid w:val="6FC93DED"/>
    <w:rsid w:val="6FF7A727"/>
    <w:rsid w:val="70073C63"/>
    <w:rsid w:val="700741EF"/>
    <w:rsid w:val="701314A8"/>
    <w:rsid w:val="70223A22"/>
    <w:rsid w:val="70567B70"/>
    <w:rsid w:val="706E6A29"/>
    <w:rsid w:val="714E6BD5"/>
    <w:rsid w:val="71821CE6"/>
    <w:rsid w:val="71B4451F"/>
    <w:rsid w:val="72583B1B"/>
    <w:rsid w:val="728704B4"/>
    <w:rsid w:val="736672E4"/>
    <w:rsid w:val="745D3ADD"/>
    <w:rsid w:val="74657B88"/>
    <w:rsid w:val="74684CC9"/>
    <w:rsid w:val="75273FEC"/>
    <w:rsid w:val="753220F1"/>
    <w:rsid w:val="75450460"/>
    <w:rsid w:val="75491A7D"/>
    <w:rsid w:val="75513014"/>
    <w:rsid w:val="756C423D"/>
    <w:rsid w:val="758F745C"/>
    <w:rsid w:val="75E44D7A"/>
    <w:rsid w:val="772C2827"/>
    <w:rsid w:val="774879CF"/>
    <w:rsid w:val="77D34986"/>
    <w:rsid w:val="77EF5347"/>
    <w:rsid w:val="77FD16BF"/>
    <w:rsid w:val="782274F1"/>
    <w:rsid w:val="784F2B1A"/>
    <w:rsid w:val="788636CF"/>
    <w:rsid w:val="78C40BCD"/>
    <w:rsid w:val="79331E3F"/>
    <w:rsid w:val="793FE337"/>
    <w:rsid w:val="794F2DAA"/>
    <w:rsid w:val="796EF7B7"/>
    <w:rsid w:val="799B3123"/>
    <w:rsid w:val="79A7185B"/>
    <w:rsid w:val="79B76C7A"/>
    <w:rsid w:val="79C33E3E"/>
    <w:rsid w:val="79F74369"/>
    <w:rsid w:val="7A861229"/>
    <w:rsid w:val="7ABE7459"/>
    <w:rsid w:val="7AE364A4"/>
    <w:rsid w:val="7B364826"/>
    <w:rsid w:val="7B4A207F"/>
    <w:rsid w:val="7B4B5448"/>
    <w:rsid w:val="7B9D6653"/>
    <w:rsid w:val="7BC21475"/>
    <w:rsid w:val="7BEC1388"/>
    <w:rsid w:val="7C566644"/>
    <w:rsid w:val="7C610647"/>
    <w:rsid w:val="7C90779A"/>
    <w:rsid w:val="7CAC14E5"/>
    <w:rsid w:val="7DA130B3"/>
    <w:rsid w:val="7E4D8663"/>
    <w:rsid w:val="7E611BB9"/>
    <w:rsid w:val="7E7B2316"/>
    <w:rsid w:val="7E8A5804"/>
    <w:rsid w:val="7EF26651"/>
    <w:rsid w:val="7F254087"/>
    <w:rsid w:val="7F5D4E94"/>
    <w:rsid w:val="7F7CDE5C"/>
    <w:rsid w:val="7F7FDA49"/>
    <w:rsid w:val="7F9E7B07"/>
    <w:rsid w:val="7FDBE80F"/>
    <w:rsid w:val="7FDD73BC"/>
    <w:rsid w:val="7FE662EC"/>
    <w:rsid w:val="7FE7F74F"/>
    <w:rsid w:val="7FEE3A24"/>
    <w:rsid w:val="7FFF1F5E"/>
    <w:rsid w:val="91B5D00F"/>
    <w:rsid w:val="97DF9771"/>
    <w:rsid w:val="BDF506AE"/>
    <w:rsid w:val="C7DB7204"/>
    <w:rsid w:val="CDFFC14D"/>
    <w:rsid w:val="CFC3D956"/>
    <w:rsid w:val="D28E5EBD"/>
    <w:rsid w:val="D3F7F6E2"/>
    <w:rsid w:val="D66FFFEB"/>
    <w:rsid w:val="D795DEA2"/>
    <w:rsid w:val="DBFFB5CD"/>
    <w:rsid w:val="DEF7F78B"/>
    <w:rsid w:val="DF95D1E8"/>
    <w:rsid w:val="E7EF8C3B"/>
    <w:rsid w:val="EEDCBF57"/>
    <w:rsid w:val="EF6B59DC"/>
    <w:rsid w:val="EFFBE556"/>
    <w:rsid w:val="EFFE1948"/>
    <w:rsid w:val="EFFF5751"/>
    <w:rsid w:val="EFFF5B96"/>
    <w:rsid w:val="F1BE6D3C"/>
    <w:rsid w:val="F6BDB2D0"/>
    <w:rsid w:val="F7F5B7BD"/>
    <w:rsid w:val="F7F5EF46"/>
    <w:rsid w:val="FADF83A0"/>
    <w:rsid w:val="FAEF3C25"/>
    <w:rsid w:val="FBFD1963"/>
    <w:rsid w:val="FCFA15BF"/>
    <w:rsid w:val="FDBE69D6"/>
    <w:rsid w:val="FE7B6CC8"/>
    <w:rsid w:val="FF5F495A"/>
    <w:rsid w:val="FF635AD6"/>
    <w:rsid w:val="FF6FD7C9"/>
    <w:rsid w:val="FFBF36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qFormat="1"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99"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58"/>
    <w:qFormat/>
    <w:uiPriority w:val="0"/>
    <w:pPr>
      <w:keepNext/>
      <w:keepLines/>
      <w:tabs>
        <w:tab w:val="left" w:pos="432"/>
      </w:tabs>
      <w:spacing w:before="340" w:after="330" w:line="578" w:lineRule="auto"/>
      <w:ind w:left="432" w:hanging="432"/>
      <w:outlineLvl w:val="0"/>
    </w:pPr>
    <w:rPr>
      <w:b/>
      <w:bCs/>
      <w:kern w:val="44"/>
      <w:sz w:val="44"/>
      <w:szCs w:val="44"/>
    </w:rPr>
  </w:style>
  <w:style w:type="paragraph" w:styleId="3">
    <w:name w:val="heading 2"/>
    <w:basedOn w:val="1"/>
    <w:next w:val="1"/>
    <w:link w:val="57"/>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59"/>
    <w:qFormat/>
    <w:uiPriority w:val="0"/>
    <w:pPr>
      <w:keepNext/>
      <w:keepLines/>
      <w:numPr>
        <w:ilvl w:val="2"/>
        <w:numId w:val="1"/>
      </w:numPr>
      <w:spacing w:before="260" w:after="260" w:line="416" w:lineRule="auto"/>
      <w:outlineLvl w:val="2"/>
    </w:pPr>
    <w:rPr>
      <w:b/>
      <w:bCs/>
      <w:sz w:val="32"/>
      <w:szCs w:val="32"/>
    </w:rPr>
  </w:style>
  <w:style w:type="paragraph" w:styleId="5">
    <w:name w:val="heading 4"/>
    <w:basedOn w:val="1"/>
    <w:next w:val="1"/>
    <w:link w:val="60"/>
    <w:qFormat/>
    <w:uiPriority w:val="0"/>
    <w:pPr>
      <w:keepNext/>
      <w:keepLines/>
      <w:tabs>
        <w:tab w:val="left" w:pos="864"/>
      </w:tabs>
      <w:spacing w:before="280" w:after="290" w:line="376" w:lineRule="auto"/>
      <w:ind w:left="864" w:hanging="864"/>
      <w:outlineLvl w:val="3"/>
    </w:pPr>
    <w:rPr>
      <w:rFonts w:ascii="Arial" w:hAnsi="Arial" w:eastAsia="黑体"/>
      <w:b/>
      <w:bCs/>
      <w:sz w:val="28"/>
      <w:szCs w:val="28"/>
      <w:lang w:val="zh-CN"/>
    </w:rPr>
  </w:style>
  <w:style w:type="paragraph" w:styleId="6">
    <w:name w:val="heading 5"/>
    <w:basedOn w:val="1"/>
    <w:next w:val="1"/>
    <w:link w:val="61"/>
    <w:qFormat/>
    <w:uiPriority w:val="0"/>
    <w:pPr>
      <w:keepNext/>
      <w:keepLines/>
      <w:tabs>
        <w:tab w:val="left" w:pos="1008"/>
      </w:tabs>
      <w:spacing w:before="280" w:after="290" w:line="376" w:lineRule="auto"/>
      <w:ind w:left="1008" w:hanging="1008"/>
      <w:outlineLvl w:val="4"/>
    </w:pPr>
    <w:rPr>
      <w:b/>
      <w:bCs/>
      <w:sz w:val="28"/>
      <w:szCs w:val="28"/>
    </w:rPr>
  </w:style>
  <w:style w:type="paragraph" w:styleId="7">
    <w:name w:val="heading 6"/>
    <w:basedOn w:val="1"/>
    <w:next w:val="1"/>
    <w:link w:val="62"/>
    <w:qFormat/>
    <w:uiPriority w:val="0"/>
    <w:pPr>
      <w:keepNext/>
      <w:keepLines/>
      <w:tabs>
        <w:tab w:val="left" w:pos="1152"/>
      </w:tabs>
      <w:spacing w:before="240" w:after="64" w:line="320" w:lineRule="auto"/>
      <w:ind w:left="1152" w:hanging="1152"/>
      <w:outlineLvl w:val="5"/>
    </w:pPr>
    <w:rPr>
      <w:rFonts w:ascii="Arial" w:hAnsi="Arial" w:eastAsia="黑体"/>
      <w:b/>
      <w:bCs/>
      <w:sz w:val="24"/>
    </w:rPr>
  </w:style>
  <w:style w:type="paragraph" w:styleId="8">
    <w:name w:val="heading 7"/>
    <w:basedOn w:val="1"/>
    <w:next w:val="1"/>
    <w:link w:val="63"/>
    <w:qFormat/>
    <w:uiPriority w:val="0"/>
    <w:pPr>
      <w:keepNext/>
      <w:keepLines/>
      <w:tabs>
        <w:tab w:val="left" w:pos="1296"/>
      </w:tabs>
      <w:spacing w:before="240" w:after="64" w:line="320" w:lineRule="auto"/>
      <w:ind w:left="1296" w:hanging="1296"/>
      <w:outlineLvl w:val="6"/>
    </w:pPr>
    <w:rPr>
      <w:b/>
      <w:bCs/>
      <w:sz w:val="24"/>
    </w:rPr>
  </w:style>
  <w:style w:type="paragraph" w:styleId="9">
    <w:name w:val="heading 8"/>
    <w:basedOn w:val="1"/>
    <w:next w:val="1"/>
    <w:link w:val="64"/>
    <w:qFormat/>
    <w:uiPriority w:val="0"/>
    <w:pPr>
      <w:keepNext/>
      <w:keepLines/>
      <w:tabs>
        <w:tab w:val="left" w:pos="1440"/>
      </w:tabs>
      <w:spacing w:before="240" w:after="64" w:line="320" w:lineRule="auto"/>
      <w:ind w:left="1440" w:hanging="1440"/>
      <w:outlineLvl w:val="7"/>
    </w:pPr>
    <w:rPr>
      <w:rFonts w:ascii="Arial" w:hAnsi="Arial" w:eastAsia="黑体"/>
      <w:sz w:val="24"/>
    </w:rPr>
  </w:style>
  <w:style w:type="paragraph" w:styleId="10">
    <w:name w:val="heading 9"/>
    <w:basedOn w:val="1"/>
    <w:next w:val="1"/>
    <w:link w:val="65"/>
    <w:qFormat/>
    <w:uiPriority w:val="0"/>
    <w:pPr>
      <w:keepNext/>
      <w:keepLines/>
      <w:tabs>
        <w:tab w:val="left" w:pos="1584"/>
      </w:tabs>
      <w:spacing w:before="240" w:after="64" w:line="320" w:lineRule="auto"/>
      <w:ind w:left="1584" w:hanging="1584"/>
      <w:outlineLvl w:val="8"/>
    </w:pPr>
    <w:rPr>
      <w:rFonts w:ascii="Arial" w:hAnsi="Arial" w:eastAsia="黑体"/>
      <w:szCs w:val="21"/>
    </w:rPr>
  </w:style>
  <w:style w:type="character" w:default="1" w:styleId="45">
    <w:name w:val="Default Paragraph Font"/>
    <w:semiHidden/>
    <w:unhideWhenUsed/>
    <w:qFormat/>
    <w:uiPriority w:val="1"/>
  </w:style>
  <w:style w:type="table" w:default="1" w:styleId="43">
    <w:name w:val="Normal Table"/>
    <w:semiHidden/>
    <w:unhideWhenUsed/>
    <w:qFormat/>
    <w:uiPriority w:val="99"/>
    <w:tblPr>
      <w:tblCellMar>
        <w:top w:w="0" w:type="dxa"/>
        <w:left w:w="108" w:type="dxa"/>
        <w:bottom w:w="0" w:type="dxa"/>
        <w:right w:w="108" w:type="dxa"/>
      </w:tblCellMar>
    </w:tblPr>
  </w:style>
  <w:style w:type="paragraph" w:styleId="11">
    <w:name w:val="List Number"/>
    <w:basedOn w:val="1"/>
    <w:qFormat/>
    <w:uiPriority w:val="0"/>
    <w:pPr>
      <w:widowControl/>
      <w:tabs>
        <w:tab w:val="left" w:pos="454"/>
        <w:tab w:val="left" w:pos="720"/>
        <w:tab w:val="left" w:pos="900"/>
      </w:tabs>
      <w:spacing w:afterLines="50"/>
      <w:ind w:left="900" w:hanging="720"/>
      <w:jc w:val="left"/>
    </w:pPr>
    <w:rPr>
      <w:kern w:val="0"/>
      <w:sz w:val="24"/>
      <w:szCs w:val="20"/>
    </w:rPr>
  </w:style>
  <w:style w:type="paragraph" w:styleId="12">
    <w:name w:val="Normal Indent"/>
    <w:basedOn w:val="1"/>
    <w:link w:val="66"/>
    <w:qFormat/>
    <w:uiPriority w:val="0"/>
    <w:pPr>
      <w:ind w:firstLine="420"/>
    </w:pPr>
    <w:rPr>
      <w:szCs w:val="20"/>
    </w:rPr>
  </w:style>
  <w:style w:type="paragraph" w:styleId="13">
    <w:name w:val="caption"/>
    <w:basedOn w:val="1"/>
    <w:next w:val="1"/>
    <w:qFormat/>
    <w:uiPriority w:val="0"/>
    <w:pPr>
      <w:spacing w:before="152" w:after="160"/>
    </w:pPr>
    <w:rPr>
      <w:rFonts w:ascii="Arial" w:hAnsi="Arial" w:eastAsia="黑体" w:cs="Arial"/>
      <w:sz w:val="20"/>
      <w:szCs w:val="20"/>
    </w:rPr>
  </w:style>
  <w:style w:type="paragraph" w:styleId="14">
    <w:name w:val="List Bullet"/>
    <w:basedOn w:val="15"/>
    <w:qFormat/>
    <w:uiPriority w:val="0"/>
    <w:pPr>
      <w:widowControl/>
      <w:tabs>
        <w:tab w:val="left" w:pos="840"/>
      </w:tabs>
      <w:spacing w:line="360" w:lineRule="auto"/>
      <w:ind w:left="420" w:right="720" w:firstLine="0" w:firstLineChars="0"/>
      <w:jc w:val="left"/>
    </w:pPr>
    <w:rPr>
      <w:rFonts w:ascii="仿宋_GB2312" w:eastAsia="仿宋_GB2312"/>
      <w:kern w:val="0"/>
      <w:sz w:val="24"/>
      <w:szCs w:val="20"/>
    </w:rPr>
  </w:style>
  <w:style w:type="paragraph" w:styleId="15">
    <w:name w:val="List"/>
    <w:basedOn w:val="1"/>
    <w:qFormat/>
    <w:uiPriority w:val="0"/>
    <w:pPr>
      <w:ind w:left="200" w:hanging="200" w:hangingChars="200"/>
    </w:pPr>
    <w:rPr>
      <w:sz w:val="28"/>
    </w:rPr>
  </w:style>
  <w:style w:type="paragraph" w:styleId="16">
    <w:name w:val="Document Map"/>
    <w:basedOn w:val="1"/>
    <w:link w:val="67"/>
    <w:semiHidden/>
    <w:qFormat/>
    <w:uiPriority w:val="0"/>
    <w:pPr>
      <w:shd w:val="clear" w:color="auto" w:fill="000080"/>
    </w:pPr>
  </w:style>
  <w:style w:type="paragraph" w:styleId="17">
    <w:name w:val="annotation text"/>
    <w:basedOn w:val="1"/>
    <w:link w:val="68"/>
    <w:semiHidden/>
    <w:qFormat/>
    <w:uiPriority w:val="0"/>
    <w:pPr>
      <w:jc w:val="left"/>
    </w:pPr>
  </w:style>
  <w:style w:type="paragraph" w:styleId="18">
    <w:name w:val="Body Text 3"/>
    <w:basedOn w:val="1"/>
    <w:link w:val="69"/>
    <w:qFormat/>
    <w:uiPriority w:val="0"/>
    <w:pPr>
      <w:snapToGrid w:val="0"/>
      <w:spacing w:before="50" w:after="50"/>
    </w:pPr>
  </w:style>
  <w:style w:type="paragraph" w:styleId="19">
    <w:name w:val="Body Text"/>
    <w:basedOn w:val="1"/>
    <w:link w:val="70"/>
    <w:qFormat/>
    <w:uiPriority w:val="0"/>
    <w:pPr>
      <w:spacing w:after="120"/>
    </w:pPr>
    <w:rPr>
      <w:sz w:val="28"/>
    </w:rPr>
  </w:style>
  <w:style w:type="paragraph" w:styleId="20">
    <w:name w:val="Body Text Indent"/>
    <w:basedOn w:val="1"/>
    <w:link w:val="71"/>
    <w:qFormat/>
    <w:uiPriority w:val="99"/>
    <w:pPr>
      <w:spacing w:line="200" w:lineRule="exact"/>
      <w:ind w:firstLine="301"/>
    </w:pPr>
    <w:rPr>
      <w:rFonts w:ascii="宋体" w:hAnsi="Courier New"/>
      <w:spacing w:val="-4"/>
      <w:sz w:val="18"/>
    </w:rPr>
  </w:style>
  <w:style w:type="paragraph" w:styleId="21">
    <w:name w:val="List Number 3"/>
    <w:basedOn w:val="1"/>
    <w:qFormat/>
    <w:uiPriority w:val="0"/>
    <w:pPr>
      <w:tabs>
        <w:tab w:val="left" w:pos="1200"/>
      </w:tabs>
      <w:ind w:left="1200" w:hanging="360"/>
    </w:pPr>
  </w:style>
  <w:style w:type="paragraph" w:styleId="22">
    <w:name w:val="List 2"/>
    <w:basedOn w:val="1"/>
    <w:qFormat/>
    <w:uiPriority w:val="0"/>
    <w:pPr>
      <w:ind w:left="100" w:leftChars="200" w:hanging="200" w:hangingChars="200"/>
    </w:pPr>
    <w:rPr>
      <w:sz w:val="28"/>
    </w:rPr>
  </w:style>
  <w:style w:type="paragraph" w:styleId="23">
    <w:name w:val="toc 3"/>
    <w:basedOn w:val="1"/>
    <w:next w:val="1"/>
    <w:qFormat/>
    <w:uiPriority w:val="0"/>
    <w:pPr>
      <w:tabs>
        <w:tab w:val="right" w:leader="dot" w:pos="8268"/>
      </w:tabs>
      <w:spacing w:line="460" w:lineRule="exact"/>
      <w:ind w:left="840" w:leftChars="400" w:firstLine="482"/>
    </w:pPr>
    <w:rPr>
      <w:rFonts w:ascii="宋体" w:hAnsi="宋体"/>
    </w:rPr>
  </w:style>
  <w:style w:type="paragraph" w:styleId="24">
    <w:name w:val="Plain Text"/>
    <w:basedOn w:val="1"/>
    <w:link w:val="72"/>
    <w:qFormat/>
    <w:uiPriority w:val="0"/>
    <w:pPr>
      <w:spacing w:beforeLines="50" w:afterLines="50" w:line="400" w:lineRule="exact"/>
    </w:pPr>
    <w:rPr>
      <w:rFonts w:ascii="宋体" w:hAnsi="Courier New"/>
      <w:sz w:val="24"/>
    </w:rPr>
  </w:style>
  <w:style w:type="paragraph" w:styleId="25">
    <w:name w:val="Date"/>
    <w:basedOn w:val="1"/>
    <w:next w:val="1"/>
    <w:link w:val="73"/>
    <w:qFormat/>
    <w:uiPriority w:val="0"/>
    <w:pPr>
      <w:ind w:left="2500" w:leftChars="2500"/>
    </w:pPr>
    <w:rPr>
      <w:rFonts w:eastAsia="楷体_GB2312"/>
      <w:sz w:val="32"/>
      <w:szCs w:val="20"/>
    </w:rPr>
  </w:style>
  <w:style w:type="paragraph" w:styleId="26">
    <w:name w:val="Body Text Indent 2"/>
    <w:basedOn w:val="1"/>
    <w:link w:val="74"/>
    <w:qFormat/>
    <w:uiPriority w:val="0"/>
    <w:pPr>
      <w:snapToGrid w:val="0"/>
      <w:ind w:firstLine="542" w:firstLineChars="225"/>
    </w:pPr>
    <w:rPr>
      <w:rFonts w:ascii="仿宋_GB2312" w:hAnsi="宋体"/>
      <w:b/>
      <w:bCs/>
      <w:color w:val="000000"/>
      <w:sz w:val="24"/>
    </w:rPr>
  </w:style>
  <w:style w:type="paragraph" w:styleId="27">
    <w:name w:val="Balloon Text"/>
    <w:basedOn w:val="1"/>
    <w:link w:val="75"/>
    <w:qFormat/>
    <w:uiPriority w:val="0"/>
    <w:rPr>
      <w:sz w:val="18"/>
      <w:szCs w:val="18"/>
    </w:rPr>
  </w:style>
  <w:style w:type="paragraph" w:styleId="28">
    <w:name w:val="footer"/>
    <w:basedOn w:val="1"/>
    <w:link w:val="76"/>
    <w:qFormat/>
    <w:uiPriority w:val="0"/>
    <w:pPr>
      <w:tabs>
        <w:tab w:val="center" w:pos="4153"/>
        <w:tab w:val="right" w:pos="8306"/>
      </w:tabs>
      <w:snapToGrid w:val="0"/>
      <w:jc w:val="left"/>
    </w:pPr>
    <w:rPr>
      <w:rFonts w:eastAsia="黑体"/>
      <w:snapToGrid w:val="0"/>
      <w:kern w:val="0"/>
      <w:sz w:val="18"/>
      <w:szCs w:val="18"/>
    </w:rPr>
  </w:style>
  <w:style w:type="paragraph" w:styleId="29">
    <w:name w:val="envelope return"/>
    <w:basedOn w:val="1"/>
    <w:qFormat/>
    <w:uiPriority w:val="0"/>
    <w:pPr>
      <w:widowControl/>
      <w:adjustRightInd w:val="0"/>
      <w:snapToGrid w:val="0"/>
      <w:spacing w:after="200"/>
      <w:jc w:val="left"/>
    </w:pPr>
    <w:rPr>
      <w:rFonts w:ascii="Arial" w:hAnsi="Arial" w:eastAsia="微软雅黑"/>
      <w:kern w:val="0"/>
      <w:sz w:val="22"/>
      <w:szCs w:val="22"/>
    </w:rPr>
  </w:style>
  <w:style w:type="paragraph" w:styleId="30">
    <w:name w:val="header"/>
    <w:basedOn w:val="1"/>
    <w:link w:val="77"/>
    <w:qFormat/>
    <w:uiPriority w:val="0"/>
    <w:pPr>
      <w:pBdr>
        <w:bottom w:val="single" w:color="auto" w:sz="6" w:space="1"/>
      </w:pBdr>
      <w:tabs>
        <w:tab w:val="center" w:pos="4153"/>
        <w:tab w:val="right" w:pos="8306"/>
      </w:tabs>
      <w:snapToGrid w:val="0"/>
      <w:jc w:val="center"/>
    </w:pPr>
    <w:rPr>
      <w:rFonts w:eastAsia="仿宋_GB2312"/>
      <w:sz w:val="18"/>
      <w:szCs w:val="20"/>
    </w:rPr>
  </w:style>
  <w:style w:type="paragraph" w:styleId="31">
    <w:name w:val="toc 1"/>
    <w:basedOn w:val="1"/>
    <w:next w:val="1"/>
    <w:qFormat/>
    <w:uiPriority w:val="0"/>
  </w:style>
  <w:style w:type="paragraph" w:styleId="32">
    <w:name w:val="toc 6"/>
    <w:basedOn w:val="1"/>
    <w:next w:val="1"/>
    <w:qFormat/>
    <w:uiPriority w:val="0"/>
    <w:pPr>
      <w:ind w:left="1050"/>
      <w:jc w:val="left"/>
    </w:pPr>
    <w:rPr>
      <w:sz w:val="18"/>
      <w:szCs w:val="18"/>
    </w:rPr>
  </w:style>
  <w:style w:type="paragraph" w:styleId="33">
    <w:name w:val="Body Text Indent 3"/>
    <w:basedOn w:val="1"/>
    <w:link w:val="78"/>
    <w:qFormat/>
    <w:uiPriority w:val="0"/>
    <w:pPr>
      <w:snapToGrid w:val="0"/>
      <w:ind w:firstLine="480" w:firstLineChars="200"/>
      <w:jc w:val="left"/>
    </w:pPr>
    <w:rPr>
      <w:rFonts w:ascii="仿宋_GB2312" w:hAnsi="宋体" w:eastAsia="仿宋_GB2312"/>
      <w:color w:val="000000"/>
      <w:sz w:val="24"/>
    </w:rPr>
  </w:style>
  <w:style w:type="paragraph" w:styleId="34">
    <w:name w:val="toc 2"/>
    <w:basedOn w:val="1"/>
    <w:next w:val="1"/>
    <w:qFormat/>
    <w:uiPriority w:val="0"/>
    <w:pPr>
      <w:ind w:left="210"/>
      <w:jc w:val="left"/>
    </w:pPr>
    <w:rPr>
      <w:rFonts w:ascii="仿宋_GB2312" w:eastAsia="仿宋_GB2312"/>
      <w:smallCaps/>
      <w:sz w:val="20"/>
      <w:szCs w:val="20"/>
    </w:rPr>
  </w:style>
  <w:style w:type="paragraph" w:styleId="35">
    <w:name w:val="Body Text 2"/>
    <w:basedOn w:val="1"/>
    <w:link w:val="79"/>
    <w:qFormat/>
    <w:uiPriority w:val="0"/>
    <w:pPr>
      <w:widowControl/>
      <w:snapToGrid w:val="0"/>
      <w:spacing w:before="50" w:afterLines="50" w:line="400" w:lineRule="exact"/>
      <w:jc w:val="left"/>
    </w:pPr>
    <w:rPr>
      <w:rFonts w:ascii="宋体" w:hAnsi="宋体"/>
      <w:color w:val="000000"/>
      <w:sz w:val="24"/>
    </w:rPr>
  </w:style>
  <w:style w:type="paragraph" w:styleId="36">
    <w:name w:val="Normal (Web)"/>
    <w:basedOn w:val="1"/>
    <w:qFormat/>
    <w:uiPriority w:val="0"/>
    <w:pPr>
      <w:widowControl/>
      <w:spacing w:before="100" w:beforeAutospacing="1" w:after="100" w:afterAutospacing="1"/>
      <w:jc w:val="left"/>
    </w:pPr>
    <w:rPr>
      <w:rFonts w:ascii="宋体" w:hAnsi="宋体" w:cs="宋体"/>
      <w:kern w:val="0"/>
      <w:szCs w:val="21"/>
    </w:rPr>
  </w:style>
  <w:style w:type="paragraph" w:styleId="37">
    <w:name w:val="index 1"/>
    <w:basedOn w:val="1"/>
    <w:next w:val="1"/>
    <w:qFormat/>
    <w:uiPriority w:val="0"/>
    <w:pPr>
      <w:widowControl/>
      <w:spacing w:line="360" w:lineRule="auto"/>
      <w:ind w:left="240" w:hanging="240"/>
      <w:jc w:val="left"/>
    </w:pPr>
    <w:rPr>
      <w:rFonts w:ascii="Arial" w:hAnsi="Arial" w:eastAsia="仿宋_GB2312" w:cs="Arial"/>
      <w:kern w:val="0"/>
      <w:sz w:val="28"/>
      <w:szCs w:val="21"/>
    </w:rPr>
  </w:style>
  <w:style w:type="paragraph" w:styleId="38">
    <w:name w:val="Title"/>
    <w:basedOn w:val="1"/>
    <w:next w:val="1"/>
    <w:qFormat/>
    <w:uiPriority w:val="10"/>
    <w:pPr>
      <w:widowControl/>
      <w:overflowPunct w:val="0"/>
      <w:autoSpaceDE w:val="0"/>
      <w:autoSpaceDN w:val="0"/>
      <w:adjustRightInd w:val="0"/>
      <w:jc w:val="center"/>
      <w:textAlignment w:val="baseline"/>
    </w:pPr>
    <w:rPr>
      <w:b/>
      <w:kern w:val="0"/>
      <w:szCs w:val="20"/>
      <w:lang w:val="en-GB"/>
    </w:rPr>
  </w:style>
  <w:style w:type="paragraph" w:styleId="39">
    <w:name w:val="annotation subject"/>
    <w:basedOn w:val="17"/>
    <w:next w:val="17"/>
    <w:link w:val="80"/>
    <w:qFormat/>
    <w:uiPriority w:val="0"/>
    <w:rPr>
      <w:b/>
      <w:bCs/>
    </w:rPr>
  </w:style>
  <w:style w:type="paragraph" w:styleId="40">
    <w:name w:val="Body Text First Indent"/>
    <w:basedOn w:val="19"/>
    <w:next w:val="32"/>
    <w:link w:val="81"/>
    <w:qFormat/>
    <w:uiPriority w:val="0"/>
    <w:pPr>
      <w:ind w:firstLine="420" w:firstLineChars="100"/>
    </w:pPr>
  </w:style>
  <w:style w:type="paragraph" w:styleId="41">
    <w:name w:val="Body Text First Indent 2"/>
    <w:basedOn w:val="20"/>
    <w:next w:val="42"/>
    <w:link w:val="181"/>
    <w:qFormat/>
    <w:uiPriority w:val="99"/>
    <w:pPr>
      <w:ind w:firstLine="420"/>
    </w:pPr>
  </w:style>
  <w:style w:type="paragraph" w:customStyle="1" w:styleId="42">
    <w:name w:val="xl53"/>
    <w:next w:val="1"/>
    <w:qFormat/>
    <w:uiPriority w:val="0"/>
    <w:pPr>
      <w:spacing w:before="280" w:after="280" w:line="100" w:lineRule="exact"/>
      <w:ind w:firstLine="480" w:firstLineChars="200"/>
      <w:jc w:val="center"/>
    </w:pPr>
    <w:rPr>
      <w:rFonts w:ascii="宋体" w:hAnsi="Times New Roman" w:eastAsia="宋体" w:cs="Times New Roman"/>
      <w:b/>
      <w:szCs w:val="22"/>
      <w:lang w:val="en-US" w:eastAsia="zh-CN" w:bidi="ar-SA"/>
    </w:rPr>
  </w:style>
  <w:style w:type="table" w:styleId="44">
    <w:name w:val="Table Grid"/>
    <w:basedOn w:val="4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6">
    <w:name w:val="Strong"/>
    <w:qFormat/>
    <w:uiPriority w:val="0"/>
    <w:rPr>
      <w:b/>
      <w:bCs/>
    </w:rPr>
  </w:style>
  <w:style w:type="character" w:styleId="47">
    <w:name w:val="page number"/>
    <w:qFormat/>
    <w:uiPriority w:val="0"/>
  </w:style>
  <w:style w:type="character" w:styleId="48">
    <w:name w:val="FollowedHyperlink"/>
    <w:qFormat/>
    <w:uiPriority w:val="99"/>
    <w:rPr>
      <w:color w:val="800080"/>
      <w:u w:val="single"/>
    </w:rPr>
  </w:style>
  <w:style w:type="character" w:styleId="49">
    <w:name w:val="Hyperlink"/>
    <w:qFormat/>
    <w:uiPriority w:val="99"/>
    <w:rPr>
      <w:color w:val="FF6600"/>
      <w:u w:val="none"/>
    </w:rPr>
  </w:style>
  <w:style w:type="character" w:styleId="50">
    <w:name w:val="annotation reference"/>
    <w:semiHidden/>
    <w:qFormat/>
    <w:uiPriority w:val="0"/>
    <w:rPr>
      <w:sz w:val="21"/>
      <w:szCs w:val="21"/>
    </w:rPr>
  </w:style>
  <w:style w:type="paragraph" w:customStyle="1" w:styleId="51">
    <w:name w:val="标准正文"/>
    <w:basedOn w:val="1"/>
    <w:qFormat/>
    <w:uiPriority w:val="0"/>
    <w:pPr>
      <w:spacing w:line="360" w:lineRule="auto"/>
      <w:ind w:firstLine="200" w:firstLineChars="200"/>
    </w:pPr>
    <w:rPr>
      <w:sz w:val="24"/>
      <w:szCs w:val="20"/>
    </w:rPr>
  </w:style>
  <w:style w:type="paragraph" w:customStyle="1" w:styleId="52">
    <w:name w:val="无间隔1"/>
    <w:qFormat/>
    <w:uiPriority w:val="0"/>
    <w:pPr>
      <w:widowControl w:val="0"/>
      <w:spacing w:line="360" w:lineRule="auto"/>
      <w:jc w:val="both"/>
    </w:pPr>
    <w:rPr>
      <w:rFonts w:ascii="宋体" w:hAnsi="宋体" w:eastAsia="宋体" w:cs="宋体"/>
      <w:kern w:val="2"/>
      <w:sz w:val="21"/>
      <w:szCs w:val="21"/>
      <w:lang w:val="en-US" w:eastAsia="zh-CN" w:bidi="ar-SA"/>
    </w:rPr>
  </w:style>
  <w:style w:type="paragraph" w:customStyle="1" w:styleId="53">
    <w:name w:val="Fließtext"/>
    <w:basedOn w:val="1"/>
    <w:qFormat/>
    <w:uiPriority w:val="0"/>
    <w:pPr>
      <w:overflowPunct w:val="0"/>
    </w:pPr>
    <w:rPr>
      <w:kern w:val="28"/>
    </w:rPr>
  </w:style>
  <w:style w:type="paragraph" w:customStyle="1" w:styleId="54">
    <w:name w:val="_Style 3"/>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55">
    <w:name w:val="正文首行缩进1"/>
    <w:basedOn w:val="19"/>
    <w:qFormat/>
    <w:uiPriority w:val="0"/>
    <w:pPr>
      <w:ind w:firstLine="420" w:firstLineChars="100"/>
    </w:pPr>
    <w:rPr>
      <w:sz w:val="21"/>
    </w:rPr>
  </w:style>
  <w:style w:type="paragraph" w:customStyle="1" w:styleId="56">
    <w:name w:val="Default"/>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 w:type="character" w:customStyle="1" w:styleId="57">
    <w:name w:val="标题 2 字符"/>
    <w:link w:val="3"/>
    <w:qFormat/>
    <w:uiPriority w:val="0"/>
    <w:rPr>
      <w:rFonts w:ascii="Arial" w:hAnsi="Arial" w:eastAsia="黑体"/>
      <w:b/>
      <w:bCs/>
      <w:kern w:val="2"/>
      <w:sz w:val="32"/>
      <w:szCs w:val="32"/>
    </w:rPr>
  </w:style>
  <w:style w:type="character" w:customStyle="1" w:styleId="58">
    <w:name w:val="标题 1 字符"/>
    <w:link w:val="2"/>
    <w:qFormat/>
    <w:uiPriority w:val="0"/>
    <w:rPr>
      <w:b/>
      <w:bCs/>
      <w:kern w:val="44"/>
      <w:sz w:val="44"/>
      <w:szCs w:val="44"/>
    </w:rPr>
  </w:style>
  <w:style w:type="character" w:customStyle="1" w:styleId="59">
    <w:name w:val="标题 3 字符"/>
    <w:link w:val="4"/>
    <w:qFormat/>
    <w:uiPriority w:val="0"/>
    <w:rPr>
      <w:b/>
      <w:bCs/>
      <w:kern w:val="2"/>
      <w:sz w:val="32"/>
      <w:szCs w:val="32"/>
    </w:rPr>
  </w:style>
  <w:style w:type="character" w:customStyle="1" w:styleId="60">
    <w:name w:val="标题 4 字符"/>
    <w:link w:val="5"/>
    <w:qFormat/>
    <w:uiPriority w:val="0"/>
    <w:rPr>
      <w:rFonts w:ascii="Arial" w:hAnsi="Arial" w:eastAsia="黑体"/>
      <w:b/>
      <w:bCs/>
      <w:kern w:val="2"/>
      <w:sz w:val="28"/>
      <w:szCs w:val="28"/>
      <w:lang w:val="zh-CN"/>
    </w:rPr>
  </w:style>
  <w:style w:type="character" w:customStyle="1" w:styleId="61">
    <w:name w:val="标题 5 字符"/>
    <w:link w:val="6"/>
    <w:qFormat/>
    <w:uiPriority w:val="0"/>
    <w:rPr>
      <w:b/>
      <w:bCs/>
      <w:kern w:val="2"/>
      <w:sz w:val="28"/>
      <w:szCs w:val="28"/>
    </w:rPr>
  </w:style>
  <w:style w:type="character" w:customStyle="1" w:styleId="62">
    <w:name w:val="标题 6 字符"/>
    <w:link w:val="7"/>
    <w:qFormat/>
    <w:uiPriority w:val="0"/>
    <w:rPr>
      <w:rFonts w:ascii="Arial" w:hAnsi="Arial" w:eastAsia="黑体"/>
      <w:b/>
      <w:bCs/>
      <w:kern w:val="2"/>
      <w:sz w:val="24"/>
      <w:szCs w:val="24"/>
    </w:rPr>
  </w:style>
  <w:style w:type="character" w:customStyle="1" w:styleId="63">
    <w:name w:val="标题 7 字符"/>
    <w:link w:val="8"/>
    <w:qFormat/>
    <w:uiPriority w:val="0"/>
    <w:rPr>
      <w:b/>
      <w:bCs/>
      <w:kern w:val="2"/>
      <w:sz w:val="24"/>
      <w:szCs w:val="24"/>
    </w:rPr>
  </w:style>
  <w:style w:type="character" w:customStyle="1" w:styleId="64">
    <w:name w:val="标题 8 字符"/>
    <w:link w:val="9"/>
    <w:qFormat/>
    <w:uiPriority w:val="0"/>
    <w:rPr>
      <w:rFonts w:ascii="Arial" w:hAnsi="Arial" w:eastAsia="黑体"/>
      <w:kern w:val="2"/>
      <w:sz w:val="24"/>
      <w:szCs w:val="24"/>
    </w:rPr>
  </w:style>
  <w:style w:type="character" w:customStyle="1" w:styleId="65">
    <w:name w:val="标题 9 字符"/>
    <w:link w:val="10"/>
    <w:qFormat/>
    <w:uiPriority w:val="0"/>
    <w:rPr>
      <w:rFonts w:ascii="Arial" w:hAnsi="Arial" w:eastAsia="黑体"/>
      <w:kern w:val="2"/>
      <w:sz w:val="21"/>
      <w:szCs w:val="21"/>
    </w:rPr>
  </w:style>
  <w:style w:type="character" w:customStyle="1" w:styleId="66">
    <w:name w:val="正文缩进 字符"/>
    <w:link w:val="12"/>
    <w:qFormat/>
    <w:uiPriority w:val="0"/>
    <w:rPr>
      <w:rFonts w:eastAsia="宋体"/>
      <w:kern w:val="2"/>
      <w:sz w:val="21"/>
      <w:lang w:val="en-US" w:eastAsia="zh-CN" w:bidi="ar-SA"/>
    </w:rPr>
  </w:style>
  <w:style w:type="character" w:customStyle="1" w:styleId="67">
    <w:name w:val="文档结构图 字符"/>
    <w:link w:val="16"/>
    <w:semiHidden/>
    <w:qFormat/>
    <w:uiPriority w:val="0"/>
    <w:rPr>
      <w:kern w:val="2"/>
      <w:sz w:val="21"/>
      <w:szCs w:val="24"/>
      <w:shd w:val="clear" w:color="auto" w:fill="000080"/>
    </w:rPr>
  </w:style>
  <w:style w:type="character" w:customStyle="1" w:styleId="68">
    <w:name w:val="批注文字 字符"/>
    <w:link w:val="17"/>
    <w:qFormat/>
    <w:uiPriority w:val="0"/>
    <w:rPr>
      <w:rFonts w:eastAsia="宋体"/>
      <w:kern w:val="2"/>
      <w:sz w:val="21"/>
      <w:szCs w:val="24"/>
      <w:lang w:val="en-US" w:eastAsia="zh-CN" w:bidi="ar-SA"/>
    </w:rPr>
  </w:style>
  <w:style w:type="character" w:customStyle="1" w:styleId="69">
    <w:name w:val="正文文本 3 字符"/>
    <w:link w:val="18"/>
    <w:qFormat/>
    <w:uiPriority w:val="0"/>
    <w:rPr>
      <w:kern w:val="2"/>
      <w:sz w:val="21"/>
      <w:szCs w:val="24"/>
    </w:rPr>
  </w:style>
  <w:style w:type="character" w:customStyle="1" w:styleId="70">
    <w:name w:val="正文文本 字符"/>
    <w:link w:val="19"/>
    <w:qFormat/>
    <w:uiPriority w:val="0"/>
    <w:rPr>
      <w:rFonts w:eastAsia="宋体"/>
      <w:kern w:val="2"/>
      <w:sz w:val="28"/>
      <w:szCs w:val="24"/>
      <w:lang w:val="en-US" w:eastAsia="zh-CN" w:bidi="ar-SA"/>
    </w:rPr>
  </w:style>
  <w:style w:type="character" w:customStyle="1" w:styleId="71">
    <w:name w:val="正文文本缩进 字符"/>
    <w:link w:val="20"/>
    <w:qFormat/>
    <w:uiPriority w:val="99"/>
    <w:rPr>
      <w:rFonts w:ascii="宋体" w:hAnsi="Courier New" w:eastAsia="宋体"/>
      <w:spacing w:val="-4"/>
      <w:kern w:val="2"/>
      <w:sz w:val="18"/>
      <w:szCs w:val="24"/>
      <w:lang w:val="en-US" w:eastAsia="zh-CN" w:bidi="ar-SA"/>
    </w:rPr>
  </w:style>
  <w:style w:type="character" w:customStyle="1" w:styleId="72">
    <w:name w:val="纯文本 字符"/>
    <w:link w:val="24"/>
    <w:qFormat/>
    <w:uiPriority w:val="0"/>
    <w:rPr>
      <w:rFonts w:ascii="宋体" w:hAnsi="Courier New" w:eastAsia="宋体"/>
      <w:kern w:val="2"/>
      <w:sz w:val="24"/>
      <w:szCs w:val="24"/>
      <w:lang w:val="en-US" w:eastAsia="zh-CN" w:bidi="ar-SA"/>
    </w:rPr>
  </w:style>
  <w:style w:type="character" w:customStyle="1" w:styleId="73">
    <w:name w:val="日期 字符"/>
    <w:link w:val="25"/>
    <w:qFormat/>
    <w:uiPriority w:val="0"/>
    <w:rPr>
      <w:rFonts w:eastAsia="楷体_GB2312"/>
      <w:kern w:val="2"/>
      <w:sz w:val="32"/>
    </w:rPr>
  </w:style>
  <w:style w:type="character" w:customStyle="1" w:styleId="74">
    <w:name w:val="正文文本缩进 2 字符"/>
    <w:link w:val="26"/>
    <w:qFormat/>
    <w:uiPriority w:val="0"/>
    <w:rPr>
      <w:rFonts w:ascii="仿宋_GB2312" w:hAnsi="宋体" w:cs="Arial"/>
      <w:b/>
      <w:bCs/>
      <w:color w:val="000000"/>
      <w:kern w:val="2"/>
      <w:sz w:val="24"/>
      <w:szCs w:val="24"/>
    </w:rPr>
  </w:style>
  <w:style w:type="character" w:customStyle="1" w:styleId="75">
    <w:name w:val="批注框文本 字符"/>
    <w:link w:val="27"/>
    <w:qFormat/>
    <w:uiPriority w:val="0"/>
    <w:rPr>
      <w:rFonts w:eastAsia="宋体"/>
      <w:kern w:val="2"/>
      <w:sz w:val="18"/>
      <w:szCs w:val="18"/>
      <w:lang w:val="en-US" w:eastAsia="zh-CN" w:bidi="ar-SA"/>
    </w:rPr>
  </w:style>
  <w:style w:type="character" w:customStyle="1" w:styleId="76">
    <w:name w:val="页脚 字符"/>
    <w:link w:val="28"/>
    <w:qFormat/>
    <w:uiPriority w:val="0"/>
    <w:rPr>
      <w:rFonts w:eastAsia="黑体"/>
      <w:snapToGrid w:val="0"/>
      <w:sz w:val="18"/>
      <w:szCs w:val="18"/>
      <w:lang w:val="en-US" w:eastAsia="zh-CN" w:bidi="ar-SA"/>
    </w:rPr>
  </w:style>
  <w:style w:type="character" w:customStyle="1" w:styleId="77">
    <w:name w:val="页眉 字符"/>
    <w:link w:val="30"/>
    <w:qFormat/>
    <w:uiPriority w:val="0"/>
    <w:rPr>
      <w:rFonts w:eastAsia="仿宋_GB2312"/>
      <w:kern w:val="2"/>
      <w:sz w:val="18"/>
      <w:lang w:val="en-US" w:eastAsia="zh-CN" w:bidi="ar-SA"/>
    </w:rPr>
  </w:style>
  <w:style w:type="character" w:customStyle="1" w:styleId="78">
    <w:name w:val="正文文本缩进 3 字符"/>
    <w:link w:val="33"/>
    <w:qFormat/>
    <w:uiPriority w:val="0"/>
    <w:rPr>
      <w:rFonts w:ascii="仿宋_GB2312" w:hAnsi="宋体" w:eastAsia="仿宋_GB2312"/>
      <w:color w:val="000000"/>
      <w:kern w:val="2"/>
      <w:sz w:val="24"/>
      <w:szCs w:val="24"/>
    </w:rPr>
  </w:style>
  <w:style w:type="character" w:customStyle="1" w:styleId="79">
    <w:name w:val="正文文本 2 字符"/>
    <w:link w:val="35"/>
    <w:qFormat/>
    <w:uiPriority w:val="0"/>
    <w:rPr>
      <w:rFonts w:ascii="宋体" w:hAnsi="宋体"/>
      <w:color w:val="000000"/>
      <w:kern w:val="2"/>
      <w:sz w:val="24"/>
      <w:szCs w:val="24"/>
    </w:rPr>
  </w:style>
  <w:style w:type="character" w:customStyle="1" w:styleId="80">
    <w:name w:val="批注主题 字符"/>
    <w:link w:val="39"/>
    <w:qFormat/>
    <w:uiPriority w:val="0"/>
    <w:rPr>
      <w:rFonts w:eastAsia="宋体"/>
      <w:b/>
      <w:bCs/>
      <w:kern w:val="2"/>
      <w:sz w:val="21"/>
      <w:szCs w:val="24"/>
      <w:lang w:val="en-US" w:eastAsia="zh-CN" w:bidi="ar-SA"/>
    </w:rPr>
  </w:style>
  <w:style w:type="character" w:customStyle="1" w:styleId="81">
    <w:name w:val="正文文本首行缩进 字符"/>
    <w:link w:val="40"/>
    <w:qFormat/>
    <w:uiPriority w:val="0"/>
    <w:rPr>
      <w:lang w:val="en-US" w:eastAsia="zh-CN" w:bidi="ar-SA"/>
    </w:rPr>
  </w:style>
  <w:style w:type="character" w:customStyle="1" w:styleId="82">
    <w:name w:val="正文2 Char Char"/>
    <w:link w:val="83"/>
    <w:qFormat/>
    <w:uiPriority w:val="0"/>
    <w:rPr>
      <w:rFonts w:eastAsia="宋体"/>
      <w:kern w:val="2"/>
      <w:sz w:val="24"/>
      <w:lang w:val="en-US" w:eastAsia="zh-CN" w:bidi="ar-SA"/>
    </w:rPr>
  </w:style>
  <w:style w:type="paragraph" w:customStyle="1" w:styleId="83">
    <w:name w:val="正文2"/>
    <w:basedOn w:val="1"/>
    <w:link w:val="82"/>
    <w:qFormat/>
    <w:uiPriority w:val="0"/>
    <w:pPr>
      <w:spacing w:before="156" w:line="360" w:lineRule="auto"/>
      <w:ind w:firstLine="510" w:firstLineChars="200"/>
    </w:pPr>
    <w:rPr>
      <w:sz w:val="24"/>
      <w:szCs w:val="20"/>
    </w:rPr>
  </w:style>
  <w:style w:type="character" w:customStyle="1" w:styleId="84">
    <w:name w:val="文字 Char"/>
    <w:link w:val="85"/>
    <w:qFormat/>
    <w:uiPriority w:val="0"/>
    <w:rPr>
      <w:rFonts w:ascii="宋体" w:hAnsi="宋体"/>
      <w:sz w:val="28"/>
      <w:lang w:bidi="ar-SA"/>
    </w:rPr>
  </w:style>
  <w:style w:type="paragraph" w:customStyle="1" w:styleId="85">
    <w:name w:val="文字"/>
    <w:basedOn w:val="1"/>
    <w:link w:val="84"/>
    <w:qFormat/>
    <w:uiPriority w:val="0"/>
    <w:pPr>
      <w:tabs>
        <w:tab w:val="left" w:pos="8520"/>
      </w:tabs>
      <w:spacing w:line="312" w:lineRule="auto"/>
      <w:ind w:right="-210" w:firstLine="556"/>
    </w:pPr>
    <w:rPr>
      <w:rFonts w:ascii="宋体" w:hAnsi="宋体"/>
      <w:kern w:val="0"/>
      <w:sz w:val="28"/>
      <w:szCs w:val="20"/>
    </w:rPr>
  </w:style>
  <w:style w:type="character" w:customStyle="1" w:styleId="86">
    <w:name w:val="Char Char3"/>
    <w:qFormat/>
    <w:uiPriority w:val="0"/>
    <w:rPr>
      <w:rFonts w:eastAsia="宋体"/>
      <w:kern w:val="2"/>
      <w:sz w:val="21"/>
      <w:lang w:val="en-US" w:eastAsia="zh-CN" w:bidi="ar-SA"/>
    </w:rPr>
  </w:style>
  <w:style w:type="character" w:customStyle="1" w:styleId="87">
    <w:name w:val="Char Char4"/>
    <w:qFormat/>
    <w:uiPriority w:val="0"/>
    <w:rPr>
      <w:rFonts w:ascii="宋体" w:hAnsi="Courier New" w:eastAsia="宋体"/>
      <w:kern w:val="2"/>
      <w:sz w:val="24"/>
      <w:szCs w:val="24"/>
      <w:lang w:val="en-US" w:eastAsia="zh-CN" w:bidi="ar-SA"/>
    </w:rPr>
  </w:style>
  <w:style w:type="character" w:customStyle="1" w:styleId="88">
    <w:name w:val="普通文字 Char Char1"/>
    <w:qFormat/>
    <w:uiPriority w:val="0"/>
    <w:rPr>
      <w:rFonts w:ascii="宋体" w:hAnsi="Courier New" w:eastAsia="宋体"/>
      <w:kern w:val="2"/>
      <w:sz w:val="24"/>
      <w:szCs w:val="24"/>
      <w:lang w:val="en-US" w:eastAsia="zh-CN" w:bidi="ar-SA"/>
    </w:rPr>
  </w:style>
  <w:style w:type="character" w:customStyle="1" w:styleId="89">
    <w:name w:val="Char Char41"/>
    <w:qFormat/>
    <w:uiPriority w:val="0"/>
    <w:rPr>
      <w:rFonts w:ascii="宋体" w:hAnsi="Courier New" w:eastAsia="宋体"/>
      <w:kern w:val="2"/>
      <w:sz w:val="24"/>
      <w:szCs w:val="24"/>
      <w:lang w:val="en-US" w:eastAsia="zh-CN" w:bidi="ar-SA"/>
    </w:rPr>
  </w:style>
  <w:style w:type="character" w:customStyle="1" w:styleId="90">
    <w:name w:val="标书正文格式 Char"/>
    <w:link w:val="91"/>
    <w:qFormat/>
    <w:uiPriority w:val="0"/>
    <w:rPr>
      <w:rFonts w:ascii="楷体_GB2312" w:eastAsia="楷体_GB2312"/>
      <w:color w:val="000000"/>
      <w:kern w:val="2"/>
      <w:sz w:val="24"/>
      <w:szCs w:val="24"/>
      <w:lang w:val="en-US" w:eastAsia="zh-CN" w:bidi="ar-SA"/>
    </w:rPr>
  </w:style>
  <w:style w:type="paragraph" w:customStyle="1" w:styleId="91">
    <w:name w:val="标书正文格式"/>
    <w:link w:val="90"/>
    <w:qFormat/>
    <w:uiPriority w:val="0"/>
    <w:pPr>
      <w:spacing w:line="360" w:lineRule="auto"/>
      <w:ind w:firstLine="480" w:firstLineChars="200"/>
    </w:pPr>
    <w:rPr>
      <w:rFonts w:ascii="楷体_GB2312" w:hAnsi="Times New Roman" w:eastAsia="楷体_GB2312" w:cs="Times New Roman"/>
      <w:color w:val="000000"/>
      <w:kern w:val="2"/>
      <w:sz w:val="24"/>
      <w:szCs w:val="24"/>
      <w:lang w:val="en-US" w:eastAsia="zh-CN" w:bidi="ar-SA"/>
    </w:rPr>
  </w:style>
  <w:style w:type="character" w:customStyle="1" w:styleId="92">
    <w:name w:val="apple-converted-space"/>
    <w:qFormat/>
    <w:uiPriority w:val="0"/>
  </w:style>
  <w:style w:type="character" w:customStyle="1" w:styleId="93">
    <w:name w:val="PI Char"/>
    <w:link w:val="94"/>
    <w:qFormat/>
    <w:uiPriority w:val="0"/>
    <w:rPr>
      <w:rFonts w:ascii="宋体" w:hAnsi="Courier New" w:eastAsia="宋体"/>
      <w:spacing w:val="-4"/>
      <w:kern w:val="2"/>
      <w:sz w:val="18"/>
      <w:lang w:val="en-US" w:eastAsia="zh-CN" w:bidi="ar-SA"/>
    </w:rPr>
  </w:style>
  <w:style w:type="paragraph" w:customStyle="1" w:styleId="94">
    <w:name w:val="正文文本缩进1"/>
    <w:basedOn w:val="1"/>
    <w:link w:val="93"/>
    <w:qFormat/>
    <w:uiPriority w:val="0"/>
    <w:pPr>
      <w:spacing w:line="200" w:lineRule="exact"/>
      <w:ind w:firstLine="301"/>
    </w:pPr>
    <w:rPr>
      <w:rFonts w:ascii="宋体" w:hAnsi="Courier New"/>
      <w:spacing w:val="-4"/>
      <w:sz w:val="18"/>
      <w:szCs w:val="20"/>
    </w:rPr>
  </w:style>
  <w:style w:type="character" w:customStyle="1" w:styleId="95">
    <w:name w:val="Char Char31"/>
    <w:qFormat/>
    <w:uiPriority w:val="0"/>
    <w:rPr>
      <w:rFonts w:eastAsia="宋体"/>
      <w:kern w:val="2"/>
      <w:sz w:val="21"/>
      <w:lang w:val="en-US" w:eastAsia="zh-CN" w:bidi="ar-SA"/>
    </w:rPr>
  </w:style>
  <w:style w:type="character" w:customStyle="1" w:styleId="96">
    <w:name w:val="普通文字 Char Char3"/>
    <w:qFormat/>
    <w:uiPriority w:val="0"/>
    <w:rPr>
      <w:rFonts w:ascii="宋体" w:hAnsi="Courier New" w:eastAsia="宋体"/>
      <w:kern w:val="2"/>
      <w:sz w:val="24"/>
      <w:szCs w:val="24"/>
      <w:lang w:val="en-US" w:eastAsia="zh-CN" w:bidi="ar-SA"/>
    </w:rPr>
  </w:style>
  <w:style w:type="character" w:customStyle="1" w:styleId="97">
    <w:name w:val="表格 Char Char"/>
    <w:link w:val="98"/>
    <w:qFormat/>
    <w:uiPriority w:val="0"/>
    <w:rPr>
      <w:rFonts w:ascii="宋体" w:hAnsi="宋体"/>
      <w:lang w:bidi="ar-SA"/>
    </w:rPr>
  </w:style>
  <w:style w:type="paragraph" w:customStyle="1" w:styleId="98">
    <w:name w:val="表格"/>
    <w:basedOn w:val="1"/>
    <w:link w:val="97"/>
    <w:qFormat/>
    <w:uiPriority w:val="0"/>
    <w:pPr>
      <w:snapToGrid w:val="0"/>
      <w:ind w:firstLine="42" w:firstLineChars="21"/>
    </w:pPr>
    <w:rPr>
      <w:rFonts w:ascii="宋体" w:hAnsi="宋体"/>
      <w:kern w:val="0"/>
      <w:sz w:val="20"/>
      <w:szCs w:val="20"/>
    </w:rPr>
  </w:style>
  <w:style w:type="character" w:customStyle="1" w:styleId="99">
    <w:name w:val="普通文字 Char Char2"/>
    <w:qFormat/>
    <w:uiPriority w:val="0"/>
    <w:rPr>
      <w:rFonts w:ascii="宋体" w:hAnsi="Courier New" w:eastAsia="宋体"/>
      <w:kern w:val="2"/>
      <w:sz w:val="24"/>
      <w:szCs w:val="24"/>
      <w:lang w:val="en-US" w:eastAsia="zh-CN" w:bidi="ar-SA"/>
    </w:rPr>
  </w:style>
  <w:style w:type="character" w:customStyle="1" w:styleId="100">
    <w:name w:val="Char Char11"/>
    <w:qFormat/>
    <w:locked/>
    <w:uiPriority w:val="0"/>
    <w:rPr>
      <w:kern w:val="2"/>
      <w:sz w:val="18"/>
      <w:szCs w:val="18"/>
    </w:rPr>
  </w:style>
  <w:style w:type="character" w:customStyle="1" w:styleId="101">
    <w:name w:val="List Paragraph Char"/>
    <w:link w:val="102"/>
    <w:qFormat/>
    <w:locked/>
    <w:uiPriority w:val="0"/>
    <w:rPr>
      <w:rFonts w:eastAsia="宋体"/>
      <w:szCs w:val="21"/>
      <w:lang w:val="en-US" w:eastAsia="zh-CN" w:bidi="ar-SA"/>
    </w:rPr>
  </w:style>
  <w:style w:type="paragraph" w:customStyle="1" w:styleId="102">
    <w:name w:val="列出段落1"/>
    <w:basedOn w:val="1"/>
    <w:link w:val="101"/>
    <w:qFormat/>
    <w:uiPriority w:val="0"/>
    <w:pPr>
      <w:ind w:firstLine="420" w:firstLineChars="200"/>
    </w:pPr>
    <w:rPr>
      <w:kern w:val="0"/>
      <w:sz w:val="20"/>
      <w:szCs w:val="21"/>
    </w:rPr>
  </w:style>
  <w:style w:type="character" w:customStyle="1" w:styleId="103">
    <w:name w:val="Char Char1"/>
    <w:qFormat/>
    <w:uiPriority w:val="0"/>
    <w:rPr>
      <w:rFonts w:ascii="宋体" w:hAnsi="Courier New" w:eastAsia="宋体"/>
      <w:kern w:val="2"/>
      <w:sz w:val="24"/>
      <w:szCs w:val="24"/>
      <w:lang w:val="en-US" w:eastAsia="zh-CN" w:bidi="ar-SA"/>
    </w:rPr>
  </w:style>
  <w:style w:type="character" w:customStyle="1" w:styleId="104">
    <w:name w:val="标准正文格式 Char Char"/>
    <w:link w:val="105"/>
    <w:qFormat/>
    <w:uiPriority w:val="0"/>
    <w:rPr>
      <w:rFonts w:ascii="宋体" w:eastAsia="仿宋_GB2312" w:cs="宋体"/>
      <w:color w:val="000000"/>
      <w:sz w:val="24"/>
      <w:lang w:val="en-US" w:eastAsia="zh-CN" w:bidi="ar-SA"/>
    </w:rPr>
  </w:style>
  <w:style w:type="paragraph" w:customStyle="1" w:styleId="105">
    <w:name w:val="标准正文格式"/>
    <w:basedOn w:val="1"/>
    <w:link w:val="104"/>
    <w:qFormat/>
    <w:uiPriority w:val="0"/>
    <w:pPr>
      <w:widowControl/>
      <w:adjustRightInd w:val="0"/>
      <w:spacing w:before="60" w:after="120" w:line="360" w:lineRule="auto"/>
      <w:ind w:firstLine="200" w:firstLineChars="200"/>
      <w:textAlignment w:val="baseline"/>
    </w:pPr>
    <w:rPr>
      <w:rFonts w:ascii="宋体" w:eastAsia="仿宋_GB2312" w:cs="宋体"/>
      <w:color w:val="000000"/>
      <w:kern w:val="0"/>
      <w:sz w:val="24"/>
      <w:szCs w:val="20"/>
    </w:rPr>
  </w:style>
  <w:style w:type="character" w:customStyle="1" w:styleId="106">
    <w:name w:val="彩色网格 - 强调文字颜色 1 Char"/>
    <w:link w:val="107"/>
    <w:qFormat/>
    <w:uiPriority w:val="0"/>
    <w:rPr>
      <w:rFonts w:ascii="Calibri" w:hAnsi="Calibri"/>
      <w:i/>
      <w:iCs/>
      <w:color w:val="000000"/>
      <w:sz w:val="22"/>
      <w:szCs w:val="22"/>
      <w:lang w:eastAsia="en-US" w:bidi="en-US"/>
    </w:rPr>
  </w:style>
  <w:style w:type="paragraph" w:customStyle="1" w:styleId="107">
    <w:name w:val="彩色网格 - 强调文字颜色 11"/>
    <w:basedOn w:val="1"/>
    <w:next w:val="1"/>
    <w:link w:val="106"/>
    <w:qFormat/>
    <w:uiPriority w:val="0"/>
    <w:pPr>
      <w:widowControl/>
      <w:spacing w:after="480" w:line="276" w:lineRule="auto"/>
      <w:jc w:val="left"/>
    </w:pPr>
    <w:rPr>
      <w:rFonts w:ascii="Calibri" w:hAnsi="Calibri"/>
      <w:i/>
      <w:iCs/>
      <w:color w:val="000000"/>
      <w:kern w:val="0"/>
      <w:sz w:val="22"/>
      <w:szCs w:val="22"/>
      <w:lang w:eastAsia="en-US" w:bidi="en-US"/>
    </w:rPr>
  </w:style>
  <w:style w:type="character" w:customStyle="1" w:styleId="108">
    <w:name w:val="正文2 Char"/>
    <w:qFormat/>
    <w:uiPriority w:val="0"/>
    <w:rPr>
      <w:rFonts w:eastAsia="宋体"/>
      <w:kern w:val="2"/>
      <w:sz w:val="24"/>
      <w:lang w:val="en-US" w:eastAsia="zh-CN" w:bidi="ar-SA"/>
    </w:rPr>
  </w:style>
  <w:style w:type="character" w:customStyle="1" w:styleId="109">
    <w:name w:val="ss16"/>
    <w:qFormat/>
    <w:uiPriority w:val="0"/>
    <w:rPr>
      <w:rFonts w:hint="eastAsia" w:ascii="宋体" w:hAnsi="宋体" w:eastAsia="宋体"/>
      <w:color w:val="000000"/>
      <w:sz w:val="21"/>
      <w:szCs w:val="21"/>
    </w:rPr>
  </w:style>
  <w:style w:type="character" w:customStyle="1" w:styleId="110">
    <w:name w:val="普通文字 Char Char21"/>
    <w:qFormat/>
    <w:uiPriority w:val="0"/>
    <w:rPr>
      <w:rFonts w:hint="eastAsia" w:ascii="宋体" w:hAnsi="Courier New" w:eastAsia="宋体" w:cs="宋体"/>
    </w:rPr>
  </w:style>
  <w:style w:type="character" w:customStyle="1" w:styleId="111">
    <w:name w:val="标题2 Char"/>
    <w:link w:val="112"/>
    <w:qFormat/>
    <w:uiPriority w:val="0"/>
    <w:rPr>
      <w:b/>
      <w:bCs/>
      <w:kern w:val="44"/>
      <w:sz w:val="28"/>
      <w:szCs w:val="44"/>
      <w:lang w:bidi="ar-SA"/>
    </w:rPr>
  </w:style>
  <w:style w:type="paragraph" w:customStyle="1" w:styleId="112">
    <w:name w:val="标题2"/>
    <w:basedOn w:val="2"/>
    <w:link w:val="111"/>
    <w:qFormat/>
    <w:uiPriority w:val="0"/>
    <w:pPr>
      <w:spacing w:line="576" w:lineRule="auto"/>
      <w:ind w:left="0" w:firstLine="0"/>
    </w:pPr>
    <w:rPr>
      <w:sz w:val="28"/>
    </w:rPr>
  </w:style>
  <w:style w:type="character" w:customStyle="1" w:styleId="113">
    <w:name w:val="NormalCharacter"/>
    <w:qFormat/>
    <w:uiPriority w:val="0"/>
  </w:style>
  <w:style w:type="character" w:customStyle="1" w:styleId="114">
    <w:name w:val="md"/>
    <w:qFormat/>
    <w:uiPriority w:val="0"/>
  </w:style>
  <w:style w:type="character" w:customStyle="1" w:styleId="115">
    <w:name w:val="浅色底纹 - 强调文字颜色 2 Char"/>
    <w:link w:val="116"/>
    <w:qFormat/>
    <w:uiPriority w:val="0"/>
    <w:rPr>
      <w:rFonts w:ascii="Calibri" w:hAnsi="Calibri"/>
      <w:b/>
      <w:bCs/>
      <w:i/>
      <w:iCs/>
      <w:color w:val="4F81BD"/>
      <w:sz w:val="22"/>
      <w:szCs w:val="22"/>
      <w:lang w:eastAsia="en-US" w:bidi="en-US"/>
    </w:rPr>
  </w:style>
  <w:style w:type="paragraph" w:customStyle="1" w:styleId="116">
    <w:name w:val="浅色底纹 - 强调文字颜色 21"/>
    <w:basedOn w:val="1"/>
    <w:next w:val="1"/>
    <w:link w:val="115"/>
    <w:qFormat/>
    <w:uiPriority w:val="0"/>
    <w:pPr>
      <w:widowControl/>
      <w:pBdr>
        <w:bottom w:val="single" w:color="4F81BD" w:sz="4" w:space="4"/>
      </w:pBdr>
      <w:spacing w:before="200" w:after="280" w:line="276" w:lineRule="auto"/>
      <w:ind w:left="936" w:right="936"/>
      <w:jc w:val="left"/>
    </w:pPr>
    <w:rPr>
      <w:rFonts w:ascii="Calibri" w:hAnsi="Calibri"/>
      <w:b/>
      <w:bCs/>
      <w:i/>
      <w:iCs/>
      <w:color w:val="4F81BD"/>
      <w:kern w:val="0"/>
      <w:sz w:val="22"/>
      <w:szCs w:val="22"/>
      <w:lang w:eastAsia="en-US" w:bidi="en-US"/>
    </w:rPr>
  </w:style>
  <w:style w:type="character" w:customStyle="1" w:styleId="117">
    <w:name w:val="Char Char Char"/>
    <w:qFormat/>
    <w:uiPriority w:val="0"/>
    <w:rPr>
      <w:rFonts w:ascii="宋体" w:hAnsi="Courier New" w:eastAsia="宋体"/>
      <w:kern w:val="2"/>
      <w:sz w:val="24"/>
      <w:szCs w:val="24"/>
      <w:lang w:val="en-US" w:eastAsia="zh-CN" w:bidi="ar-SA"/>
    </w:rPr>
  </w:style>
  <w:style w:type="character" w:customStyle="1" w:styleId="118">
    <w:name w:val="Char Char111"/>
    <w:qFormat/>
    <w:locked/>
    <w:uiPriority w:val="0"/>
    <w:rPr>
      <w:kern w:val="2"/>
      <w:sz w:val="18"/>
      <w:szCs w:val="18"/>
    </w:rPr>
  </w:style>
  <w:style w:type="character" w:customStyle="1" w:styleId="119">
    <w:name w:val="www序号1) Char"/>
    <w:link w:val="120"/>
    <w:qFormat/>
    <w:uiPriority w:val="0"/>
    <w:rPr>
      <w:sz w:val="24"/>
      <w:szCs w:val="24"/>
      <w:lang w:bidi="ar-SA"/>
    </w:rPr>
  </w:style>
  <w:style w:type="paragraph" w:customStyle="1" w:styleId="120">
    <w:name w:val="www序号1)"/>
    <w:basedOn w:val="1"/>
    <w:link w:val="119"/>
    <w:qFormat/>
    <w:uiPriority w:val="0"/>
    <w:pPr>
      <w:tabs>
        <w:tab w:val="left" w:pos="2160"/>
      </w:tabs>
      <w:ind w:left="2160" w:hanging="420"/>
    </w:pPr>
    <w:rPr>
      <w:kern w:val="0"/>
      <w:sz w:val="24"/>
    </w:rPr>
  </w:style>
  <w:style w:type="character" w:customStyle="1" w:styleId="121">
    <w:name w:val="a Char Char"/>
    <w:link w:val="122"/>
    <w:qFormat/>
    <w:uiPriority w:val="0"/>
    <w:rPr>
      <w:rFonts w:ascii="宋体" w:hAnsi="宋体" w:eastAsia="仿宋_GB2312"/>
      <w:sz w:val="24"/>
      <w:lang w:bidi="ar-SA"/>
    </w:rPr>
  </w:style>
  <w:style w:type="paragraph" w:customStyle="1" w:styleId="122">
    <w:name w:val="a"/>
    <w:basedOn w:val="1"/>
    <w:link w:val="121"/>
    <w:qFormat/>
    <w:uiPriority w:val="0"/>
    <w:pPr>
      <w:widowControl/>
      <w:spacing w:before="100" w:beforeAutospacing="1" w:after="100" w:afterAutospacing="1"/>
      <w:jc w:val="left"/>
    </w:pPr>
    <w:rPr>
      <w:rFonts w:ascii="宋体" w:hAnsi="宋体" w:eastAsia="仿宋_GB2312"/>
      <w:kern w:val="0"/>
      <w:sz w:val="24"/>
      <w:szCs w:val="20"/>
    </w:rPr>
  </w:style>
  <w:style w:type="paragraph" w:customStyle="1" w:styleId="123">
    <w:name w:val="Char Char Char Char Char Char1 Char1"/>
    <w:basedOn w:val="1"/>
    <w:qFormat/>
    <w:uiPriority w:val="0"/>
    <w:pPr>
      <w:widowControl/>
      <w:spacing w:after="160" w:line="240" w:lineRule="exact"/>
      <w:jc w:val="left"/>
    </w:pPr>
    <w:rPr>
      <w:rFonts w:ascii="Verdana" w:hAnsi="Verdana"/>
      <w:kern w:val="0"/>
      <w:szCs w:val="20"/>
      <w:lang w:eastAsia="en-US"/>
    </w:rPr>
  </w:style>
  <w:style w:type="paragraph" w:customStyle="1" w:styleId="124">
    <w:name w:val="列出段落2"/>
    <w:basedOn w:val="1"/>
    <w:qFormat/>
    <w:uiPriority w:val="34"/>
    <w:pPr>
      <w:ind w:firstLine="420" w:firstLineChars="200"/>
    </w:pPr>
    <w:rPr>
      <w:rFonts w:ascii="Calibri" w:hAnsi="Calibri"/>
      <w:szCs w:val="22"/>
    </w:rPr>
  </w:style>
  <w:style w:type="paragraph" w:customStyle="1" w:styleId="125">
    <w:name w:val="Char Char12"/>
    <w:basedOn w:val="1"/>
    <w:qFormat/>
    <w:uiPriority w:val="0"/>
    <w:pPr>
      <w:tabs>
        <w:tab w:val="left" w:pos="360"/>
      </w:tabs>
    </w:pPr>
  </w:style>
  <w:style w:type="paragraph" w:customStyle="1" w:styleId="126">
    <w:name w:val="条目2"/>
    <w:basedOn w:val="24"/>
    <w:qFormat/>
    <w:uiPriority w:val="0"/>
    <w:pPr>
      <w:tabs>
        <w:tab w:val="left" w:pos="420"/>
      </w:tabs>
      <w:spacing w:beforeLines="0" w:afterLines="0" w:line="360" w:lineRule="auto"/>
      <w:ind w:left="420" w:hanging="420"/>
    </w:pPr>
    <w:rPr>
      <w:rFonts w:cs="Courier New"/>
      <w:color w:val="000000"/>
      <w:szCs w:val="21"/>
    </w:rPr>
  </w:style>
  <w:style w:type="paragraph" w:customStyle="1" w:styleId="127">
    <w:name w:val="Heading2"/>
    <w:basedOn w:val="1"/>
    <w:next w:val="1"/>
    <w:qFormat/>
    <w:uiPriority w:val="0"/>
    <w:pPr>
      <w:keepNext/>
      <w:keepLines/>
      <w:spacing w:before="260" w:after="260" w:line="416" w:lineRule="auto"/>
    </w:pPr>
    <w:rPr>
      <w:rFonts w:ascii="Cambria" w:hAnsi="Cambria"/>
      <w:sz w:val="32"/>
      <w:szCs w:val="32"/>
    </w:rPr>
  </w:style>
  <w:style w:type="paragraph" w:customStyle="1" w:styleId="128">
    <w:name w:val="Char"/>
    <w:basedOn w:val="1"/>
    <w:qFormat/>
    <w:uiPriority w:val="0"/>
    <w:pPr>
      <w:tabs>
        <w:tab w:val="left" w:pos="360"/>
      </w:tabs>
    </w:pPr>
  </w:style>
  <w:style w:type="paragraph" w:customStyle="1" w:styleId="129">
    <w:name w:val="无间隔11"/>
    <w:qFormat/>
    <w:uiPriority w:val="0"/>
    <w:pPr>
      <w:widowControl w:val="0"/>
      <w:spacing w:line="360" w:lineRule="auto"/>
      <w:jc w:val="both"/>
    </w:pPr>
    <w:rPr>
      <w:rFonts w:ascii="宋体" w:hAnsi="宋体" w:eastAsia="宋体" w:cs="宋体"/>
      <w:kern w:val="2"/>
      <w:sz w:val="21"/>
      <w:szCs w:val="21"/>
      <w:lang w:val="en-US" w:eastAsia="zh-CN" w:bidi="ar-SA"/>
    </w:rPr>
  </w:style>
  <w:style w:type="paragraph" w:customStyle="1" w:styleId="130">
    <w:name w:val="默认段落字体 Para Char Char Char Char"/>
    <w:basedOn w:val="1"/>
    <w:qFormat/>
    <w:uiPriority w:val="0"/>
  </w:style>
  <w:style w:type="paragraph" w:customStyle="1" w:styleId="131">
    <w:name w:val="_Style 6"/>
    <w:basedOn w:val="1"/>
    <w:qFormat/>
    <w:uiPriority w:val="0"/>
    <w:pPr>
      <w:adjustRightInd w:val="0"/>
      <w:snapToGrid w:val="0"/>
      <w:spacing w:after="200"/>
      <w:ind w:firstLine="420" w:firstLineChars="200"/>
    </w:pPr>
    <w:rPr>
      <w:rFonts w:ascii="Tahoma" w:hAnsi="Tahoma" w:eastAsia="微软雅黑"/>
      <w:sz w:val="22"/>
      <w:szCs w:val="22"/>
    </w:rPr>
  </w:style>
  <w:style w:type="paragraph" w:customStyle="1" w:styleId="132">
    <w:name w:val="Char Char121"/>
    <w:basedOn w:val="1"/>
    <w:qFormat/>
    <w:uiPriority w:val="0"/>
    <w:pPr>
      <w:tabs>
        <w:tab w:val="left" w:pos="360"/>
      </w:tabs>
    </w:pPr>
  </w:style>
  <w:style w:type="paragraph" w:customStyle="1" w:styleId="133">
    <w:name w:val="表格内文字"/>
    <w:basedOn w:val="1"/>
    <w:qFormat/>
    <w:uiPriority w:val="0"/>
    <w:pPr>
      <w:widowControl/>
      <w:spacing w:line="300" w:lineRule="atLeast"/>
      <w:jc w:val="left"/>
    </w:pPr>
    <w:rPr>
      <w:rFonts w:ascii="Arial" w:hAnsi="Arial" w:eastAsia="黑体" w:cs="Arial"/>
      <w:bCs/>
      <w:sz w:val="18"/>
      <w:szCs w:val="21"/>
    </w:rPr>
  </w:style>
  <w:style w:type="paragraph" w:customStyle="1" w:styleId="134">
    <w:name w:val="Item List in Table"/>
    <w:basedOn w:val="1"/>
    <w:qFormat/>
    <w:uiPriority w:val="0"/>
    <w:pPr>
      <w:widowControl/>
      <w:tabs>
        <w:tab w:val="left" w:pos="900"/>
      </w:tabs>
      <w:spacing w:before="80" w:after="80" w:line="240" w:lineRule="atLeast"/>
      <w:ind w:left="284" w:hanging="720"/>
      <w:jc w:val="left"/>
    </w:pPr>
    <w:rPr>
      <w:rFonts w:cs="Arial"/>
      <w:color w:val="000000"/>
      <w:kern w:val="1"/>
      <w:szCs w:val="21"/>
    </w:rPr>
  </w:style>
  <w:style w:type="paragraph" w:customStyle="1" w:styleId="135">
    <w:name w:val="RFI List 2"/>
    <w:basedOn w:val="136"/>
    <w:qFormat/>
    <w:uiPriority w:val="0"/>
    <w:pPr>
      <w:tabs>
        <w:tab w:val="left" w:pos="360"/>
        <w:tab w:val="left" w:pos="720"/>
        <w:tab w:val="left" w:pos="1800"/>
      </w:tabs>
    </w:pPr>
    <w:rPr>
      <w:rFonts w:eastAsia="Times New Roman"/>
      <w:b w:val="0"/>
      <w:bCs/>
    </w:rPr>
  </w:style>
  <w:style w:type="paragraph" w:customStyle="1" w:styleId="136">
    <w:name w:val="RFI List 1"/>
    <w:basedOn w:val="137"/>
    <w:qFormat/>
    <w:uiPriority w:val="0"/>
    <w:pPr>
      <w:tabs>
        <w:tab w:val="left" w:pos="360"/>
        <w:tab w:val="left" w:pos="720"/>
        <w:tab w:val="left" w:pos="1800"/>
      </w:tabs>
      <w:spacing w:before="240" w:after="160"/>
      <w:ind w:left="720" w:hanging="720"/>
      <w:outlineLvl w:val="0"/>
    </w:pPr>
    <w:rPr>
      <w:b/>
      <w:color w:val="auto"/>
    </w:rPr>
  </w:style>
  <w:style w:type="paragraph" w:customStyle="1" w:styleId="137">
    <w:name w:val="RFI Heading 3rd Level"/>
    <w:basedOn w:val="1"/>
    <w:qFormat/>
    <w:uiPriority w:val="0"/>
    <w:pPr>
      <w:widowControl/>
      <w:tabs>
        <w:tab w:val="left" w:pos="720"/>
      </w:tabs>
      <w:ind w:left="420" w:hanging="420"/>
      <w:jc w:val="left"/>
    </w:pPr>
    <w:rPr>
      <w:rFonts w:ascii="Arial (W1)" w:hAnsi="Arial (W1)" w:eastAsia="仿宋_GB2312"/>
      <w:color w:val="000000"/>
      <w:kern w:val="0"/>
      <w:sz w:val="24"/>
      <w:szCs w:val="28"/>
      <w:lang w:val="en-GB" w:eastAsia="en-US"/>
    </w:rPr>
  </w:style>
  <w:style w:type="paragraph" w:customStyle="1" w:styleId="138">
    <w:name w:val="PlainText"/>
    <w:basedOn w:val="1"/>
    <w:next w:val="1"/>
    <w:qFormat/>
    <w:uiPriority w:val="0"/>
    <w:rPr>
      <w:rFonts w:ascii="宋体" w:hAnsi="Courier New"/>
    </w:rPr>
  </w:style>
  <w:style w:type="paragraph" w:customStyle="1" w:styleId="139">
    <w:name w:val="部分1"/>
    <w:basedOn w:val="1"/>
    <w:qFormat/>
    <w:uiPriority w:val="0"/>
    <w:pPr>
      <w:keepNext/>
      <w:pageBreakBefore/>
      <w:tabs>
        <w:tab w:val="left" w:pos="720"/>
      </w:tabs>
      <w:spacing w:line="360" w:lineRule="auto"/>
      <w:jc w:val="center"/>
      <w:outlineLvl w:val="0"/>
    </w:pPr>
    <w:rPr>
      <w:rFonts w:eastAsia="黑体"/>
      <w:b/>
      <w:kern w:val="44"/>
      <w:sz w:val="36"/>
      <w:szCs w:val="20"/>
    </w:rPr>
  </w:style>
  <w:style w:type="paragraph" w:customStyle="1" w:styleId="140">
    <w:name w:val="xl25"/>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rPr>
  </w:style>
  <w:style w:type="paragraph" w:customStyle="1" w:styleId="141">
    <w:name w:val="Char Char23 Char Char"/>
    <w:basedOn w:val="1"/>
    <w:qFormat/>
    <w:uiPriority w:val="0"/>
    <w:pPr>
      <w:ind w:firstLine="200" w:firstLineChars="200"/>
    </w:pPr>
    <w:rPr>
      <w:rFonts w:ascii="Tahoma" w:hAnsi="Tahoma" w:cs="Tahoma"/>
      <w:sz w:val="24"/>
    </w:rPr>
  </w:style>
  <w:style w:type="paragraph" w:customStyle="1" w:styleId="142">
    <w:name w:val="正文文字2"/>
    <w:basedOn w:val="19"/>
    <w:qFormat/>
    <w:uiPriority w:val="0"/>
    <w:pPr>
      <w:adjustRightInd w:val="0"/>
      <w:spacing w:after="60" w:line="360" w:lineRule="atLeast"/>
      <w:ind w:left="72" w:leftChars="30" w:right="72" w:rightChars="30"/>
      <w:jc w:val="center"/>
      <w:textAlignment w:val="baseline"/>
    </w:pPr>
    <w:rPr>
      <w:rFonts w:ascii="Arial" w:eastAsia="黑体"/>
      <w:kern w:val="0"/>
      <w:sz w:val="21"/>
      <w:szCs w:val="20"/>
    </w:rPr>
  </w:style>
  <w:style w:type="paragraph" w:customStyle="1" w:styleId="143">
    <w:name w:val="Char Char Char Char Char Char1 Char"/>
    <w:basedOn w:val="1"/>
    <w:qFormat/>
    <w:uiPriority w:val="0"/>
    <w:pPr>
      <w:widowControl/>
      <w:spacing w:after="160" w:line="240" w:lineRule="exact"/>
      <w:jc w:val="left"/>
    </w:pPr>
    <w:rPr>
      <w:rFonts w:ascii="Verdana" w:hAnsi="Verdana"/>
      <w:kern w:val="0"/>
      <w:szCs w:val="20"/>
      <w:lang w:eastAsia="en-US"/>
    </w:rPr>
  </w:style>
  <w:style w:type="paragraph" w:customStyle="1" w:styleId="144">
    <w:name w:val="默认段落字体 Para Char Char Char Char Char Char Char Char Char1 Char Char Char Char"/>
    <w:basedOn w:val="1"/>
    <w:qFormat/>
    <w:uiPriority w:val="0"/>
    <w:rPr>
      <w:rFonts w:ascii="Tahoma" w:hAnsi="Tahoma"/>
      <w:sz w:val="24"/>
      <w:szCs w:val="20"/>
    </w:rPr>
  </w:style>
  <w:style w:type="paragraph" w:customStyle="1" w:styleId="145">
    <w:name w:val="Char Char"/>
    <w:basedOn w:val="1"/>
    <w:qFormat/>
    <w:uiPriority w:val="0"/>
    <w:rPr>
      <w:rFonts w:ascii="Tahoma" w:hAnsi="Tahoma"/>
      <w:sz w:val="24"/>
      <w:szCs w:val="20"/>
    </w:rPr>
  </w:style>
  <w:style w:type="paragraph" w:customStyle="1" w:styleId="146">
    <w:name w:val="BodyTextIndent"/>
    <w:basedOn w:val="1"/>
    <w:qFormat/>
    <w:uiPriority w:val="0"/>
    <w:pPr>
      <w:spacing w:after="120"/>
      <w:ind w:left="420" w:leftChars="200"/>
    </w:pPr>
  </w:style>
  <w:style w:type="paragraph" w:customStyle="1" w:styleId="147">
    <w:name w:val="af17cgridlangnp1033langf"/>
    <w:qFormat/>
    <w:uiPriority w:val="0"/>
    <w:pPr>
      <w:widowControl w:val="0"/>
      <w:autoSpaceDE w:val="0"/>
      <w:autoSpaceDN w:val="0"/>
      <w:adjustRightInd w:val="0"/>
      <w:spacing w:before="156" w:line="360" w:lineRule="atLeast"/>
      <w:ind w:left="567" w:firstLine="510"/>
      <w:jc w:val="both"/>
    </w:pPr>
    <w:rPr>
      <w:rFonts w:ascii="Times New Roman" w:hAnsi="Times New Roman" w:eastAsia="宋体" w:cs="Times New Roman"/>
      <w:lang w:val="en-US" w:eastAsia="zh-CN" w:bidi="ar-SA"/>
    </w:rPr>
  </w:style>
  <w:style w:type="paragraph" w:customStyle="1" w:styleId="148">
    <w:name w:val="样式1"/>
    <w:basedOn w:val="2"/>
    <w:qFormat/>
    <w:uiPriority w:val="0"/>
    <w:pPr>
      <w:widowControl/>
      <w:numPr>
        <w:ilvl w:val="0"/>
        <w:numId w:val="2"/>
      </w:numPr>
      <w:spacing w:before="160" w:after="140"/>
      <w:jc w:val="left"/>
    </w:pPr>
    <w:rPr>
      <w:rFonts w:eastAsia="黑体"/>
      <w:sz w:val="32"/>
    </w:rPr>
  </w:style>
  <w:style w:type="paragraph" w:customStyle="1" w:styleId="149">
    <w:name w:val="Achievement"/>
    <w:basedOn w:val="19"/>
    <w:qFormat/>
    <w:uiPriority w:val="0"/>
    <w:pPr>
      <w:widowControl/>
      <w:tabs>
        <w:tab w:val="left" w:pos="840"/>
      </w:tabs>
      <w:spacing w:after="60" w:line="220" w:lineRule="atLeast"/>
      <w:ind w:left="840" w:hanging="420"/>
    </w:pPr>
    <w:rPr>
      <w:rFonts w:ascii="Arial" w:hAnsi="Arial"/>
      <w:spacing w:val="-5"/>
      <w:kern w:val="0"/>
      <w:sz w:val="20"/>
      <w:szCs w:val="20"/>
    </w:rPr>
  </w:style>
  <w:style w:type="paragraph" w:customStyle="1" w:styleId="150">
    <w:name w:val="正文文字1"/>
    <w:basedOn w:val="19"/>
    <w:qFormat/>
    <w:uiPriority w:val="0"/>
    <w:pPr>
      <w:adjustRightInd w:val="0"/>
      <w:spacing w:after="0" w:line="360" w:lineRule="atLeast"/>
      <w:ind w:left="72" w:leftChars="30" w:right="72" w:rightChars="30"/>
      <w:textAlignment w:val="baseline"/>
    </w:pPr>
    <w:rPr>
      <w:kern w:val="0"/>
      <w:sz w:val="21"/>
      <w:szCs w:val="20"/>
    </w:rPr>
  </w:style>
  <w:style w:type="paragraph" w:customStyle="1" w:styleId="151">
    <w:name w:val="1.1.1Head2"/>
    <w:qFormat/>
    <w:uiPriority w:val="0"/>
    <w:pPr>
      <w:tabs>
        <w:tab w:val="left" w:pos="2880"/>
      </w:tabs>
      <w:spacing w:before="28" w:after="28"/>
      <w:ind w:left="1680" w:hanging="420"/>
      <w:outlineLvl w:val="2"/>
    </w:pPr>
    <w:rPr>
      <w:rFonts w:ascii="Arial" w:hAnsi="Arial" w:eastAsia="宋体" w:cs="Times New Roman"/>
      <w:b/>
      <w:lang w:val="en-US" w:eastAsia="en-US" w:bidi="ar-SA"/>
    </w:rPr>
  </w:style>
  <w:style w:type="paragraph" w:customStyle="1" w:styleId="152">
    <w:name w:val="表内文字"/>
    <w:basedOn w:val="1"/>
    <w:qFormat/>
    <w:uiPriority w:val="0"/>
    <w:pPr>
      <w:tabs>
        <w:tab w:val="left" w:pos="1418"/>
      </w:tabs>
      <w:spacing w:line="360" w:lineRule="auto"/>
      <w:jc w:val="center"/>
    </w:pPr>
    <w:rPr>
      <w:rFonts w:ascii="仿宋_GB2312" w:eastAsia="仿宋_GB2312"/>
      <w:spacing w:val="-20"/>
      <w:kern w:val="0"/>
      <w:sz w:val="24"/>
    </w:rPr>
  </w:style>
  <w:style w:type="paragraph" w:customStyle="1" w:styleId="153">
    <w:name w:val="正文1"/>
    <w:basedOn w:val="23"/>
    <w:qFormat/>
    <w:uiPriority w:val="0"/>
    <w:rPr>
      <w:rFonts w:hint="eastAsia" w:ascii="Times New Roman" w:hAnsi="Times New Roman"/>
    </w:rPr>
  </w:style>
  <w:style w:type="paragraph" w:customStyle="1" w:styleId="154">
    <w:name w:val="Style Heading 3 + Line spacing:  1.5 lines"/>
    <w:basedOn w:val="4"/>
    <w:qFormat/>
    <w:uiPriority w:val="0"/>
    <w:pPr>
      <w:keepLines w:val="0"/>
      <w:widowControl/>
      <w:numPr>
        <w:ilvl w:val="0"/>
        <w:numId w:val="0"/>
      </w:numPr>
      <w:tabs>
        <w:tab w:val="left" w:pos="1152"/>
        <w:tab w:val="left" w:pos="1680"/>
      </w:tabs>
      <w:spacing w:before="0" w:after="0" w:line="360" w:lineRule="auto"/>
      <w:ind w:left="236" w:leftChars="236" w:hanging="420"/>
    </w:pPr>
    <w:rPr>
      <w:rFonts w:ascii="仿宋_GB2312" w:eastAsia="黑体"/>
      <w:sz w:val="28"/>
      <w:szCs w:val="28"/>
    </w:rPr>
  </w:style>
  <w:style w:type="paragraph" w:customStyle="1" w:styleId="155">
    <w:name w:val="+正文"/>
    <w:basedOn w:val="1"/>
    <w:qFormat/>
    <w:uiPriority w:val="0"/>
    <w:pPr>
      <w:spacing w:line="360" w:lineRule="auto"/>
      <w:ind w:firstLine="200" w:firstLineChars="200"/>
    </w:pPr>
    <w:rPr>
      <w:sz w:val="24"/>
      <w:szCs w:val="28"/>
    </w:rPr>
  </w:style>
  <w:style w:type="paragraph" w:customStyle="1" w:styleId="156">
    <w:name w:val="p0"/>
    <w:basedOn w:val="1"/>
    <w:qFormat/>
    <w:uiPriority w:val="0"/>
    <w:pPr>
      <w:widowControl/>
    </w:pPr>
    <w:rPr>
      <w:kern w:val="0"/>
      <w:szCs w:val="21"/>
    </w:rPr>
  </w:style>
  <w:style w:type="paragraph" w:customStyle="1" w:styleId="157">
    <w:name w:val="正文段"/>
    <w:basedOn w:val="1"/>
    <w:qFormat/>
    <w:uiPriority w:val="0"/>
    <w:pPr>
      <w:widowControl/>
      <w:snapToGrid w:val="0"/>
      <w:spacing w:afterLines="50"/>
      <w:ind w:firstLine="200" w:firstLineChars="200"/>
    </w:pPr>
    <w:rPr>
      <w:kern w:val="0"/>
      <w:sz w:val="24"/>
      <w:szCs w:val="20"/>
    </w:rPr>
  </w:style>
  <w:style w:type="paragraph" w:customStyle="1" w:styleId="158">
    <w:name w:val="ss"/>
    <w:basedOn w:val="1"/>
    <w:qFormat/>
    <w:uiPriority w:val="0"/>
    <w:pPr>
      <w:widowControl/>
      <w:spacing w:before="100" w:beforeAutospacing="1" w:after="100" w:afterAutospacing="1" w:line="288" w:lineRule="atLeast"/>
      <w:jc w:val="left"/>
    </w:pPr>
    <w:rPr>
      <w:rFonts w:ascii="宋体" w:hAnsi="宋体" w:cs="Arial"/>
      <w:kern w:val="0"/>
      <w:sz w:val="15"/>
      <w:szCs w:val="15"/>
    </w:rPr>
  </w:style>
  <w:style w:type="paragraph" w:customStyle="1" w:styleId="159">
    <w:name w:val="正文 New New New New"/>
    <w:qFormat/>
    <w:uiPriority w:val="0"/>
    <w:pPr>
      <w:widowControl w:val="0"/>
      <w:jc w:val="both"/>
    </w:pPr>
    <w:rPr>
      <w:rFonts w:ascii="Times New Roman" w:hAnsi="Times New Roman" w:eastAsia="宋体" w:cs="Times New Roman"/>
      <w:szCs w:val="24"/>
      <w:lang w:val="en-US" w:eastAsia="zh-CN" w:bidi="ar-SA"/>
    </w:rPr>
  </w:style>
  <w:style w:type="paragraph" w:customStyle="1" w:styleId="160">
    <w:name w:val="cjk"/>
    <w:basedOn w:val="1"/>
    <w:qFormat/>
    <w:uiPriority w:val="0"/>
    <w:pPr>
      <w:widowControl/>
      <w:spacing w:before="100" w:beforeAutospacing="1" w:after="119"/>
    </w:pPr>
    <w:rPr>
      <w:rFonts w:ascii="宋体" w:hAnsi="宋体" w:cs="宋体"/>
      <w:kern w:val="0"/>
      <w:sz w:val="24"/>
    </w:rPr>
  </w:style>
  <w:style w:type="paragraph" w:customStyle="1" w:styleId="161">
    <w:name w:val="NormalIndent"/>
    <w:basedOn w:val="1"/>
    <w:qFormat/>
    <w:uiPriority w:val="0"/>
    <w:pPr>
      <w:ind w:firstLine="420"/>
    </w:pPr>
  </w:style>
  <w:style w:type="paragraph" w:customStyle="1" w:styleId="162">
    <w:name w:val="项目"/>
    <w:basedOn w:val="19"/>
    <w:next w:val="19"/>
    <w:qFormat/>
    <w:uiPriority w:val="0"/>
    <w:pPr>
      <w:tabs>
        <w:tab w:val="left" w:pos="420"/>
      </w:tabs>
      <w:spacing w:after="0" w:line="360" w:lineRule="auto"/>
      <w:ind w:left="420" w:hanging="720"/>
    </w:pPr>
    <w:rPr>
      <w:kern w:val="0"/>
      <w:sz w:val="24"/>
      <w:szCs w:val="20"/>
    </w:rPr>
  </w:style>
  <w:style w:type="paragraph" w:customStyle="1" w:styleId="163">
    <w:name w:val="f1"/>
    <w:basedOn w:val="1"/>
    <w:qFormat/>
    <w:uiPriority w:val="0"/>
    <w:pPr>
      <w:widowControl/>
      <w:spacing w:before="100" w:beforeAutospacing="1" w:after="100" w:afterAutospacing="1"/>
      <w:jc w:val="center"/>
    </w:pPr>
    <w:rPr>
      <w:rFonts w:ascii="Helvetica" w:hAnsi="Helvetica" w:cs="Helvetica"/>
      <w:b/>
      <w:bCs/>
      <w:color w:val="FF8080"/>
      <w:spacing w:val="160"/>
      <w:kern w:val="0"/>
      <w:sz w:val="80"/>
      <w:szCs w:val="80"/>
    </w:rPr>
  </w:style>
  <w:style w:type="paragraph" w:customStyle="1" w:styleId="164">
    <w:name w:val="Char Char23 Char Char1"/>
    <w:basedOn w:val="1"/>
    <w:qFormat/>
    <w:uiPriority w:val="0"/>
    <w:pPr>
      <w:ind w:firstLine="200" w:firstLineChars="200"/>
    </w:pPr>
    <w:rPr>
      <w:rFonts w:ascii="Tahoma" w:hAnsi="Tahoma" w:cs="Tahoma"/>
      <w:sz w:val="24"/>
    </w:rPr>
  </w:style>
  <w:style w:type="paragraph" w:customStyle="1" w:styleId="165">
    <w:name w:val="列出段落3"/>
    <w:basedOn w:val="1"/>
    <w:qFormat/>
    <w:uiPriority w:val="0"/>
    <w:pPr>
      <w:ind w:firstLine="200" w:firstLineChars="200"/>
    </w:pPr>
  </w:style>
  <w:style w:type="paragraph" w:customStyle="1" w:styleId="166">
    <w:name w:val="纯文本2"/>
    <w:basedOn w:val="1"/>
    <w:qFormat/>
    <w:uiPriority w:val="0"/>
    <w:pPr>
      <w:adjustRightInd w:val="0"/>
      <w:textAlignment w:val="baseline"/>
    </w:pPr>
    <w:rPr>
      <w:rFonts w:ascii="宋体" w:hAnsi="Courier New" w:eastAsia="楷体_GB2312" w:cs="宋体"/>
      <w:sz w:val="26"/>
      <w:szCs w:val="20"/>
    </w:rPr>
  </w:style>
  <w:style w:type="paragraph" w:customStyle="1" w:styleId="167">
    <w:name w:val="宋体小三"/>
    <w:basedOn w:val="1"/>
    <w:qFormat/>
    <w:uiPriority w:val="0"/>
    <w:pPr>
      <w:jc w:val="center"/>
    </w:pPr>
    <w:rPr>
      <w:rFonts w:ascii="宋体" w:hAnsi="宋体" w:cs="宋体"/>
      <w:b/>
      <w:sz w:val="30"/>
      <w:szCs w:val="30"/>
    </w:rPr>
  </w:style>
  <w:style w:type="paragraph" w:customStyle="1" w:styleId="168">
    <w:name w:val="宋体初号"/>
    <w:basedOn w:val="1"/>
    <w:qFormat/>
    <w:uiPriority w:val="0"/>
    <w:pPr>
      <w:jc w:val="center"/>
    </w:pPr>
    <w:rPr>
      <w:sz w:val="84"/>
    </w:rPr>
  </w:style>
  <w:style w:type="paragraph" w:customStyle="1" w:styleId="169">
    <w:name w:val="宋体三号加粗"/>
    <w:basedOn w:val="1"/>
    <w:qFormat/>
    <w:uiPriority w:val="0"/>
    <w:pPr>
      <w:jc w:val="center"/>
    </w:pPr>
    <w:rPr>
      <w:rFonts w:ascii="宋体" w:hAnsi="宋体" w:cs="宋体"/>
      <w:b/>
      <w:bCs/>
      <w:sz w:val="32"/>
      <w:szCs w:val="32"/>
    </w:rPr>
  </w:style>
  <w:style w:type="paragraph" w:customStyle="1" w:styleId="170">
    <w:name w:val="列出段落4"/>
    <w:basedOn w:val="1"/>
    <w:unhideWhenUsed/>
    <w:qFormat/>
    <w:uiPriority w:val="99"/>
    <w:pPr>
      <w:ind w:firstLine="420" w:firstLineChars="200"/>
    </w:pPr>
  </w:style>
  <w:style w:type="character" w:customStyle="1" w:styleId="171">
    <w:name w:val="font41"/>
    <w:basedOn w:val="45"/>
    <w:qFormat/>
    <w:uiPriority w:val="0"/>
    <w:rPr>
      <w:rFonts w:hint="eastAsia" w:ascii="宋体" w:hAnsi="宋体" w:eastAsia="宋体" w:cs="宋体"/>
      <w:color w:val="000000"/>
      <w:sz w:val="21"/>
      <w:szCs w:val="21"/>
      <w:u w:val="none"/>
    </w:rPr>
  </w:style>
  <w:style w:type="character" w:customStyle="1" w:styleId="172">
    <w:name w:val="纯文本 Char4"/>
    <w:qFormat/>
    <w:uiPriority w:val="0"/>
    <w:rPr>
      <w:rFonts w:ascii="宋体" w:hAnsi="Courier New" w:eastAsia="宋体"/>
      <w:kern w:val="2"/>
      <w:sz w:val="24"/>
      <w:szCs w:val="24"/>
      <w:lang w:val="en-US" w:eastAsia="zh-CN" w:bidi="ar-SA"/>
    </w:rPr>
  </w:style>
  <w:style w:type="character" w:customStyle="1" w:styleId="173">
    <w:name w:val="批注框文本 Char2"/>
    <w:qFormat/>
    <w:locked/>
    <w:uiPriority w:val="0"/>
    <w:rPr>
      <w:kern w:val="2"/>
      <w:sz w:val="18"/>
      <w:szCs w:val="18"/>
    </w:rPr>
  </w:style>
  <w:style w:type="paragraph" w:customStyle="1" w:styleId="174">
    <w:name w:val="[Normal]"/>
    <w:qFormat/>
    <w:uiPriority w:val="0"/>
    <w:rPr>
      <w:rFonts w:ascii="宋体" w:hAnsi="宋体" w:eastAsia="宋体" w:cs="Times New Roman"/>
      <w:sz w:val="24"/>
      <w:lang w:val="en-US" w:eastAsia="en-US" w:bidi="ar-SA"/>
    </w:rPr>
  </w:style>
  <w:style w:type="paragraph" w:customStyle="1" w:styleId="175">
    <w:name w:val="首行缩进"/>
    <w:basedOn w:val="1"/>
    <w:qFormat/>
    <w:uiPriority w:val="0"/>
    <w:pPr>
      <w:ind w:firstLine="480" w:firstLineChars="200"/>
    </w:pPr>
    <w:rPr>
      <w:lang w:val="zh-CN"/>
    </w:rPr>
  </w:style>
  <w:style w:type="paragraph" w:customStyle="1" w:styleId="176">
    <w:name w:val="保留正文"/>
    <w:basedOn w:val="1"/>
    <w:qFormat/>
    <w:uiPriority w:val="0"/>
    <w:pPr>
      <w:keepNext/>
      <w:spacing w:line="480" w:lineRule="auto"/>
    </w:pPr>
    <w:rPr>
      <w:rFonts w:ascii="宋体"/>
    </w:rPr>
  </w:style>
  <w:style w:type="paragraph" w:customStyle="1" w:styleId="177">
    <w:name w:val="TOC 标题1"/>
    <w:basedOn w:val="2"/>
    <w:next w:val="1"/>
    <w:unhideWhenUsed/>
    <w:qFormat/>
    <w:uiPriority w:val="39"/>
    <w:pPr>
      <w:widowControl/>
      <w:spacing w:before="480" w:after="0" w:line="276" w:lineRule="auto"/>
      <w:jc w:val="left"/>
      <w:outlineLvl w:val="9"/>
    </w:pPr>
    <w:rPr>
      <w:rFonts w:asciiTheme="majorHAnsi" w:hAnsiTheme="majorHAnsi" w:eastAsiaTheme="majorEastAsia" w:cstheme="majorBidi"/>
      <w:color w:val="376092" w:themeColor="accent1" w:themeShade="BF"/>
      <w:kern w:val="0"/>
      <w:sz w:val="28"/>
      <w:szCs w:val="28"/>
    </w:rPr>
  </w:style>
  <w:style w:type="character" w:customStyle="1" w:styleId="178">
    <w:name w:val="font11"/>
    <w:basedOn w:val="45"/>
    <w:qFormat/>
    <w:uiPriority w:val="0"/>
    <w:rPr>
      <w:rFonts w:hint="default" w:ascii="Times New Roman" w:hAnsi="Times New Roman" w:cs="Times New Roman"/>
      <w:color w:val="000000"/>
      <w:sz w:val="24"/>
      <w:szCs w:val="24"/>
      <w:u w:val="none"/>
    </w:rPr>
  </w:style>
  <w:style w:type="paragraph" w:customStyle="1" w:styleId="179">
    <w:name w:val="_Style 5"/>
    <w:basedOn w:val="1"/>
    <w:qFormat/>
    <w:uiPriority w:val="34"/>
    <w:pPr>
      <w:widowControl/>
      <w:ind w:left="720"/>
      <w:jc w:val="left"/>
    </w:pPr>
    <w:rPr>
      <w:kern w:val="0"/>
      <w:sz w:val="24"/>
      <w:lang w:eastAsia="en-US" w:bidi="en-US"/>
    </w:rPr>
  </w:style>
  <w:style w:type="paragraph" w:customStyle="1" w:styleId="180">
    <w:name w:val="_Style 1"/>
    <w:basedOn w:val="1"/>
    <w:qFormat/>
    <w:uiPriority w:val="34"/>
    <w:pPr>
      <w:widowControl/>
      <w:ind w:left="720"/>
      <w:jc w:val="left"/>
    </w:pPr>
    <w:rPr>
      <w:kern w:val="0"/>
      <w:sz w:val="24"/>
      <w:lang w:eastAsia="en-US" w:bidi="en-US"/>
    </w:rPr>
  </w:style>
  <w:style w:type="character" w:customStyle="1" w:styleId="181">
    <w:name w:val="正文文本首行缩进 2 字符"/>
    <w:basedOn w:val="71"/>
    <w:link w:val="41"/>
    <w:qFormat/>
    <w:uiPriority w:val="99"/>
    <w:rPr>
      <w:rFonts w:ascii="宋体" w:hAnsi="Courier New" w:eastAsia="宋体"/>
      <w:spacing w:val="-4"/>
      <w:kern w:val="2"/>
      <w:sz w:val="18"/>
      <w:szCs w:val="24"/>
      <w:lang w:val="en-US" w:eastAsia="zh-CN" w:bidi="ar-SA"/>
    </w:rPr>
  </w:style>
  <w:style w:type="paragraph" w:customStyle="1" w:styleId="182">
    <w:name w:val="font5"/>
    <w:basedOn w:val="1"/>
    <w:qFormat/>
    <w:uiPriority w:val="0"/>
    <w:pPr>
      <w:widowControl/>
      <w:spacing w:before="100" w:beforeAutospacing="1" w:after="100" w:afterAutospacing="1"/>
      <w:jc w:val="left"/>
    </w:pPr>
    <w:rPr>
      <w:rFonts w:ascii="等线" w:hAnsi="等线" w:eastAsia="等线" w:cs="宋体"/>
      <w:kern w:val="0"/>
      <w:sz w:val="18"/>
      <w:szCs w:val="18"/>
    </w:rPr>
  </w:style>
  <w:style w:type="paragraph" w:customStyle="1" w:styleId="183">
    <w:name w:val="xl63"/>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b/>
      <w:bCs/>
      <w:color w:val="000000"/>
      <w:kern w:val="0"/>
      <w:sz w:val="18"/>
      <w:szCs w:val="18"/>
    </w:rPr>
  </w:style>
  <w:style w:type="paragraph" w:customStyle="1" w:styleId="184">
    <w:name w:val="xl64"/>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cs="宋体"/>
      <w:color w:val="000000"/>
      <w:kern w:val="0"/>
      <w:sz w:val="18"/>
      <w:szCs w:val="18"/>
    </w:rPr>
  </w:style>
  <w:style w:type="paragraph" w:customStyle="1" w:styleId="185">
    <w:name w:val="xl65"/>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color w:val="000000"/>
      <w:kern w:val="0"/>
      <w:sz w:val="18"/>
      <w:szCs w:val="18"/>
    </w:rPr>
  </w:style>
  <w:style w:type="paragraph" w:customStyle="1" w:styleId="186">
    <w:name w:val="xl66"/>
    <w:basedOn w:val="1"/>
    <w:qFormat/>
    <w:uiPriority w:val="0"/>
    <w:pPr>
      <w:widowControl/>
      <w:pBdr>
        <w:top w:val="single" w:color="auto" w:sz="4" w:space="0"/>
        <w:left w:val="single" w:color="auto" w:sz="4" w:space="0"/>
        <w:bottom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87">
    <w:name w:val="xl67"/>
    <w:basedOn w:val="1"/>
    <w:qFormat/>
    <w:uiPriority w:val="0"/>
    <w:pPr>
      <w:widowControl/>
      <w:pBdr>
        <w:top w:val="single" w:color="auto" w:sz="4" w:space="0"/>
        <w:bottom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88">
    <w:name w:val="xl68"/>
    <w:basedOn w:val="1"/>
    <w:qFormat/>
    <w:uiPriority w:val="0"/>
    <w:pPr>
      <w:widowControl/>
      <w:pBdr>
        <w:top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89">
    <w:name w:val="xl69"/>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90">
    <w:name w:val="xl70"/>
    <w:basedOn w:val="1"/>
    <w:qFormat/>
    <w:uiPriority w:val="0"/>
    <w:pPr>
      <w:widowControl/>
      <w:pBdr>
        <w:top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91">
    <w:name w:val="xl71"/>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left"/>
      <w:textAlignment w:val="center"/>
    </w:pPr>
    <w:rPr>
      <w:rFonts w:ascii="宋体" w:hAnsi="宋体" w:cs="宋体"/>
      <w:b/>
      <w:bCs/>
      <w:color w:val="000000"/>
      <w:kern w:val="0"/>
      <w:sz w:val="18"/>
      <w:szCs w:val="18"/>
    </w:rPr>
  </w:style>
  <w:style w:type="paragraph" w:customStyle="1" w:styleId="192">
    <w:name w:val="Table Text"/>
    <w:basedOn w:val="1"/>
    <w:semiHidden/>
    <w:qFormat/>
    <w:uiPriority w:val="0"/>
    <w:rPr>
      <w:rFonts w:ascii="宋体" w:hAnsi="宋体" w:cs="宋体"/>
      <w:sz w:val="24"/>
      <w:lang w:eastAsia="en-US"/>
    </w:rPr>
  </w:style>
  <w:style w:type="paragraph" w:customStyle="1" w:styleId="193">
    <w:name w:val="修订1"/>
    <w:hidden/>
    <w:unhideWhenUsed/>
    <w:qFormat/>
    <w:uiPriority w:val="99"/>
    <w:rPr>
      <w:rFonts w:ascii="Times New Roman" w:hAnsi="Times New Roman" w:eastAsia="宋体" w:cs="Times New Roman"/>
      <w:kern w:val="2"/>
      <w:sz w:val="21"/>
      <w:szCs w:val="24"/>
      <w:lang w:val="en-US" w:eastAsia="zh-CN" w:bidi="ar-SA"/>
    </w:rPr>
  </w:style>
  <w:style w:type="paragraph" w:customStyle="1" w:styleId="194">
    <w:name w:val="修订2"/>
    <w:hidden/>
    <w:unhideWhenUsed/>
    <w:qFormat/>
    <w:uiPriority w:val="99"/>
    <w:rPr>
      <w:rFonts w:ascii="Times New Roman" w:hAnsi="Times New Roman" w:eastAsia="宋体" w:cs="Times New Roman"/>
      <w:kern w:val="2"/>
      <w:sz w:val="21"/>
      <w:szCs w:val="24"/>
      <w:lang w:val="en-US" w:eastAsia="zh-CN" w:bidi="ar-SA"/>
    </w:rPr>
  </w:style>
  <w:style w:type="paragraph" w:styleId="195">
    <w:name w:val="List Paragraph"/>
    <w:basedOn w:val="1"/>
    <w:unhideWhenUsed/>
    <w:qFormat/>
    <w:uiPriority w:val="99"/>
    <w:pPr>
      <w:ind w:firstLine="420" w:firstLineChars="200"/>
    </w:pPr>
  </w:style>
  <w:style w:type="character" w:customStyle="1" w:styleId="196">
    <w:name w:val="l5"/>
    <w:basedOn w:val="45"/>
    <w:qFormat/>
    <w:uiPriority w:val="0"/>
  </w:style>
  <w:style w:type="character" w:customStyle="1" w:styleId="197">
    <w:name w:val="font61"/>
    <w:basedOn w:val="45"/>
    <w:qFormat/>
    <w:uiPriority w:val="0"/>
    <w:rPr>
      <w:rFonts w:hint="eastAsia" w:ascii="宋体" w:hAnsi="宋体" w:eastAsia="宋体" w:cs="宋体"/>
      <w:color w:val="000000"/>
      <w:sz w:val="20"/>
      <w:szCs w:val="20"/>
      <w:u w:val="none"/>
    </w:rPr>
  </w:style>
  <w:style w:type="character" w:customStyle="1" w:styleId="198">
    <w:name w:val="markedcontent"/>
    <w:basedOn w:val="45"/>
    <w:qFormat/>
    <w:uiPriority w:val="0"/>
  </w:style>
  <w:style w:type="character" w:customStyle="1" w:styleId="199">
    <w:name w:val="font21"/>
    <w:basedOn w:val="45"/>
    <w:qFormat/>
    <w:uiPriority w:val="0"/>
    <w:rPr>
      <w:rFonts w:hint="eastAsia" w:ascii="宋体" w:hAnsi="宋体" w:eastAsia="宋体" w:cs="宋体"/>
      <w:color w:val="000000"/>
      <w:sz w:val="20"/>
      <w:szCs w:val="20"/>
      <w:u w:val="none"/>
    </w:rPr>
  </w:style>
  <w:style w:type="character" w:customStyle="1" w:styleId="200">
    <w:name w:val="font31"/>
    <w:basedOn w:val="45"/>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2.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1CBD832-6941-4EA3-97F3-AA09CC8C5EEF}">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6</Pages>
  <Words>2123</Words>
  <Characters>2329</Characters>
  <Lines>19</Lines>
  <Paragraphs>5</Paragraphs>
  <TotalTime>7</TotalTime>
  <ScaleCrop>false</ScaleCrop>
  <LinksUpToDate>false</LinksUpToDate>
  <CharactersWithSpaces>2801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2022-04-08T12:30:00Z</dcterms:created>
  <dc:creator>微软用户</dc:creator>
  <cp:lastModifiedBy>哈呼</cp:lastModifiedBy>
  <cp:lastPrinted>2024-04-01T06:49:00Z</cp:lastPrinted>
  <dcterms:modified xsi:type="dcterms:W3CDTF">2026-04-13T06:21:31Z</dcterms:modified>
  <dc:title>嘉兴市政府采购招标文件范本</dc:title>
  <cp:revision>53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_DocHome">
    <vt:r8>611558839</vt:r8>
  </property>
  <property fmtid="{D5CDD505-2E9C-101B-9397-08002B2CF9AE}" pid="4" name="ICV">
    <vt:lpwstr>D7DDAD5CA30C46EE9F799B0C959AE066_13</vt:lpwstr>
  </property>
  <property fmtid="{D5CDD505-2E9C-101B-9397-08002B2CF9AE}" pid="5" name="KSOTemplateDocerSaveRecord">
    <vt:lpwstr>eyJoZGlkIjoiMmE0OTY2YTgzNjZhMWVjNmQ2YjU4NzdiYjVmMGRlOTIiLCJ1c2VySWQiOiI1MTQ2ODk5MTUifQ==</vt:lpwstr>
  </property>
</Properties>
</file>